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6CF" w:rsidRPr="00007787" w:rsidRDefault="007506CF" w:rsidP="007506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Школьный этап </w:t>
      </w:r>
    </w:p>
    <w:p w:rsidR="007506CF" w:rsidRDefault="007506CF" w:rsidP="007506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Всероссийской о</w:t>
      </w:r>
      <w:r w:rsidRPr="00007787">
        <w:rPr>
          <w:rFonts w:ascii="Times New Roman" w:hAnsi="Times New Roman"/>
          <w:b/>
          <w:sz w:val="28"/>
          <w:szCs w:val="28"/>
        </w:rPr>
        <w:t>лимпиад</w:t>
      </w:r>
      <w:r>
        <w:rPr>
          <w:rFonts w:ascii="Times New Roman" w:hAnsi="Times New Roman"/>
          <w:b/>
          <w:sz w:val="28"/>
          <w:szCs w:val="28"/>
        </w:rPr>
        <w:t>ы</w:t>
      </w:r>
      <w:r w:rsidRPr="00007787">
        <w:rPr>
          <w:rFonts w:ascii="Times New Roman" w:hAnsi="Times New Roman"/>
          <w:b/>
          <w:sz w:val="28"/>
          <w:szCs w:val="28"/>
        </w:rPr>
        <w:t xml:space="preserve"> по литературе </w:t>
      </w:r>
    </w:p>
    <w:p w:rsidR="007506CF" w:rsidRDefault="007506CF" w:rsidP="007506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7787">
        <w:rPr>
          <w:rFonts w:ascii="Times New Roman" w:hAnsi="Times New Roman"/>
          <w:b/>
          <w:sz w:val="28"/>
          <w:szCs w:val="28"/>
        </w:rPr>
        <w:t>9 класс</w:t>
      </w:r>
    </w:p>
    <w:p w:rsidR="007506CF" w:rsidRPr="00007787" w:rsidRDefault="007506CF" w:rsidP="007506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916" w:type="dxa"/>
        <w:tblInd w:w="-318" w:type="dxa"/>
        <w:tblLayout w:type="fixed"/>
        <w:tblLook w:val="0000"/>
      </w:tblPr>
      <w:tblGrid>
        <w:gridCol w:w="993"/>
        <w:gridCol w:w="8505"/>
        <w:gridCol w:w="1418"/>
      </w:tblGrid>
      <w:tr w:rsidR="007506CF" w:rsidTr="00497F6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6CF" w:rsidRPr="005D2341" w:rsidRDefault="007506CF" w:rsidP="00497F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234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D234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5D234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6CF" w:rsidRDefault="007506CF" w:rsidP="00497F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Формулировка задания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CF" w:rsidRDefault="007506CF" w:rsidP="00497F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Максимальный балл</w:t>
            </w:r>
          </w:p>
        </w:tc>
      </w:tr>
      <w:tr w:rsidR="007506CF" w:rsidTr="00497F6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6CF" w:rsidRPr="008738B7" w:rsidRDefault="007506CF" w:rsidP="00497F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38B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6CF" w:rsidRDefault="007506CF" w:rsidP="00497F63">
            <w:pPr>
              <w:pStyle w:val="a4"/>
              <w:spacing w:before="0" w:after="0"/>
              <w:rPr>
                <w:color w:val="000000"/>
                <w:sz w:val="28"/>
                <w:szCs w:val="28"/>
              </w:rPr>
            </w:pPr>
            <w:r w:rsidRPr="00007787">
              <w:rPr>
                <w:color w:val="000000"/>
                <w:sz w:val="28"/>
                <w:szCs w:val="28"/>
              </w:rPr>
              <w:t>Эти строки А.С. Пушкина посвящена трем разным адресатам. Установите каждого из них (выберите фамилии из приведенных ниже вариантов):</w:t>
            </w:r>
          </w:p>
          <w:p w:rsidR="007506CF" w:rsidRDefault="007506CF" w:rsidP="00497F63">
            <w:pPr>
              <w:pStyle w:val="a4"/>
              <w:spacing w:before="0" w:after="0"/>
              <w:rPr>
                <w:color w:val="000000"/>
                <w:sz w:val="28"/>
                <w:szCs w:val="28"/>
              </w:rPr>
            </w:pPr>
          </w:p>
          <w:p w:rsidR="007506CF" w:rsidRPr="00007787" w:rsidRDefault="007506CF" w:rsidP="00497F63">
            <w:pPr>
              <w:pStyle w:val="a4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А)</w:t>
            </w:r>
            <w:r w:rsidRPr="00007787">
              <w:rPr>
                <w:color w:val="000000"/>
                <w:sz w:val="28"/>
                <w:szCs w:val="28"/>
              </w:rPr>
              <w:t xml:space="preserve"> Сатирик и поэт любовный,</w:t>
            </w:r>
          </w:p>
          <w:p w:rsidR="007506CF" w:rsidRPr="00007787" w:rsidRDefault="007506CF" w:rsidP="00497F63">
            <w:pPr>
              <w:pStyle w:val="a4"/>
              <w:spacing w:before="0" w:after="0"/>
              <w:rPr>
                <w:color w:val="000000"/>
                <w:sz w:val="28"/>
                <w:szCs w:val="28"/>
              </w:rPr>
            </w:pPr>
            <w:r w:rsidRPr="00007787">
              <w:rPr>
                <w:color w:val="000000"/>
                <w:sz w:val="28"/>
                <w:szCs w:val="28"/>
              </w:rPr>
              <w:t>Наш Аристип и Асмодей…</w:t>
            </w:r>
          </w:p>
          <w:p w:rsidR="007506CF" w:rsidRDefault="007506CF" w:rsidP="00497F63">
            <w:pPr>
              <w:pStyle w:val="a4"/>
              <w:spacing w:before="0" w:after="0"/>
              <w:rPr>
                <w:color w:val="000000"/>
                <w:sz w:val="28"/>
                <w:szCs w:val="28"/>
              </w:rPr>
            </w:pPr>
            <w:r w:rsidRPr="00007787">
              <w:rPr>
                <w:color w:val="000000"/>
                <w:sz w:val="28"/>
                <w:szCs w:val="28"/>
              </w:rPr>
              <w:t>Писатель нежный, тонкий, острый</w:t>
            </w:r>
            <w:r>
              <w:rPr>
                <w:color w:val="000000"/>
                <w:sz w:val="28"/>
                <w:szCs w:val="28"/>
              </w:rPr>
              <w:t>...</w:t>
            </w:r>
          </w:p>
          <w:p w:rsidR="007506CF" w:rsidRDefault="007506CF" w:rsidP="00497F63">
            <w:pPr>
              <w:pStyle w:val="a4"/>
              <w:spacing w:before="0" w:after="0"/>
              <w:rPr>
                <w:color w:val="000000"/>
                <w:sz w:val="28"/>
                <w:szCs w:val="28"/>
              </w:rPr>
            </w:pPr>
          </w:p>
          <w:p w:rsidR="007506CF" w:rsidRPr="00007787" w:rsidRDefault="007506CF" w:rsidP="00497F63">
            <w:pPr>
              <w:pStyle w:val="a4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Б) </w:t>
            </w:r>
            <w:r w:rsidRPr="00007787">
              <w:rPr>
                <w:color w:val="000000"/>
                <w:sz w:val="28"/>
                <w:szCs w:val="28"/>
              </w:rPr>
              <w:t>Он вышней волею небес</w:t>
            </w:r>
          </w:p>
          <w:p w:rsidR="007506CF" w:rsidRPr="00007787" w:rsidRDefault="007506CF" w:rsidP="00497F63">
            <w:pPr>
              <w:pStyle w:val="a4"/>
              <w:spacing w:before="0" w:after="0"/>
              <w:rPr>
                <w:color w:val="000000"/>
                <w:sz w:val="28"/>
                <w:szCs w:val="28"/>
              </w:rPr>
            </w:pPr>
            <w:proofErr w:type="gramStart"/>
            <w:r w:rsidRPr="00007787">
              <w:rPr>
                <w:color w:val="000000"/>
                <w:sz w:val="28"/>
                <w:szCs w:val="28"/>
              </w:rPr>
              <w:t>Рожден</w:t>
            </w:r>
            <w:proofErr w:type="gramEnd"/>
            <w:r w:rsidRPr="00007787">
              <w:rPr>
                <w:color w:val="000000"/>
                <w:sz w:val="28"/>
                <w:szCs w:val="28"/>
              </w:rPr>
              <w:t xml:space="preserve"> в оковах службы царской.</w:t>
            </w:r>
          </w:p>
          <w:p w:rsidR="007506CF" w:rsidRPr="00007787" w:rsidRDefault="007506CF" w:rsidP="00497F63">
            <w:pPr>
              <w:pStyle w:val="a4"/>
              <w:spacing w:before="0" w:after="0"/>
              <w:rPr>
                <w:color w:val="000000"/>
                <w:sz w:val="28"/>
                <w:szCs w:val="28"/>
              </w:rPr>
            </w:pPr>
            <w:r w:rsidRPr="00007787">
              <w:rPr>
                <w:color w:val="000000"/>
                <w:sz w:val="28"/>
                <w:szCs w:val="28"/>
              </w:rPr>
              <w:t>Он в Риме был бы Брут, в Афинах Периклес,</w:t>
            </w:r>
          </w:p>
          <w:p w:rsidR="007506CF" w:rsidRDefault="007506CF" w:rsidP="00497F63">
            <w:pPr>
              <w:pStyle w:val="a4"/>
              <w:spacing w:before="0" w:after="0"/>
              <w:rPr>
                <w:color w:val="000000"/>
                <w:sz w:val="28"/>
                <w:szCs w:val="28"/>
              </w:rPr>
            </w:pPr>
            <w:r w:rsidRPr="00007787">
              <w:rPr>
                <w:color w:val="000000"/>
                <w:sz w:val="28"/>
                <w:szCs w:val="28"/>
              </w:rPr>
              <w:t>А здесь он офицер гусарский.</w:t>
            </w:r>
          </w:p>
          <w:p w:rsidR="007506CF" w:rsidRDefault="007506CF" w:rsidP="00497F63">
            <w:pPr>
              <w:pStyle w:val="a4"/>
              <w:spacing w:before="0" w:after="0"/>
              <w:rPr>
                <w:color w:val="000000"/>
                <w:sz w:val="28"/>
                <w:szCs w:val="28"/>
              </w:rPr>
            </w:pPr>
          </w:p>
          <w:p w:rsidR="007506CF" w:rsidRPr="00007787" w:rsidRDefault="007506CF" w:rsidP="00497F63">
            <w:pPr>
              <w:pStyle w:val="a4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В)</w:t>
            </w:r>
            <w:r w:rsidRPr="00007787">
              <w:rPr>
                <w:color w:val="000000"/>
                <w:sz w:val="28"/>
                <w:szCs w:val="28"/>
              </w:rPr>
              <w:t xml:space="preserve"> Тебе певцу, тебе герою!</w:t>
            </w:r>
          </w:p>
          <w:p w:rsidR="007506CF" w:rsidRPr="00007787" w:rsidRDefault="007506CF" w:rsidP="00497F63">
            <w:pPr>
              <w:pStyle w:val="a4"/>
              <w:spacing w:before="0" w:after="0"/>
              <w:rPr>
                <w:color w:val="000000"/>
                <w:sz w:val="28"/>
                <w:szCs w:val="28"/>
              </w:rPr>
            </w:pPr>
            <w:r w:rsidRPr="00007787">
              <w:rPr>
                <w:color w:val="000000"/>
                <w:sz w:val="28"/>
                <w:szCs w:val="28"/>
              </w:rPr>
              <w:t>Не удалось мне за тобою</w:t>
            </w:r>
          </w:p>
          <w:p w:rsidR="007506CF" w:rsidRPr="00007787" w:rsidRDefault="007506CF" w:rsidP="00497F63">
            <w:pPr>
              <w:pStyle w:val="a4"/>
              <w:spacing w:before="0" w:after="0"/>
              <w:rPr>
                <w:color w:val="000000"/>
                <w:sz w:val="28"/>
                <w:szCs w:val="28"/>
              </w:rPr>
            </w:pPr>
            <w:r w:rsidRPr="00007787">
              <w:rPr>
                <w:color w:val="000000"/>
                <w:sz w:val="28"/>
                <w:szCs w:val="28"/>
              </w:rPr>
              <w:t>При громе пушечном, в огне</w:t>
            </w:r>
          </w:p>
          <w:p w:rsidR="007506CF" w:rsidRDefault="007506CF" w:rsidP="00497F63">
            <w:pPr>
              <w:pStyle w:val="a4"/>
              <w:spacing w:before="0" w:after="0"/>
              <w:rPr>
                <w:color w:val="000000"/>
                <w:sz w:val="28"/>
                <w:szCs w:val="28"/>
              </w:rPr>
            </w:pPr>
            <w:r w:rsidRPr="00007787">
              <w:rPr>
                <w:color w:val="000000"/>
                <w:sz w:val="28"/>
                <w:szCs w:val="28"/>
              </w:rPr>
              <w:t>Скакать на бешеном коне…</w:t>
            </w:r>
          </w:p>
          <w:p w:rsidR="007506CF" w:rsidRDefault="007506CF" w:rsidP="00497F63">
            <w:pPr>
              <w:pStyle w:val="a4"/>
              <w:spacing w:before="0" w:after="0"/>
              <w:rPr>
                <w:color w:val="000000"/>
                <w:sz w:val="28"/>
                <w:szCs w:val="28"/>
              </w:rPr>
            </w:pPr>
          </w:p>
          <w:p w:rsidR="007506CF" w:rsidRPr="00771ED2" w:rsidRDefault="007506CF" w:rsidP="00497F63">
            <w:pPr>
              <w:pStyle w:val="a4"/>
              <w:spacing w:before="0" w:after="0"/>
              <w:rPr>
                <w:color w:val="000000"/>
                <w:sz w:val="28"/>
                <w:szCs w:val="28"/>
              </w:rPr>
            </w:pPr>
            <w:r w:rsidRPr="00007787">
              <w:rPr>
                <w:color w:val="000000"/>
                <w:sz w:val="28"/>
                <w:szCs w:val="28"/>
                <w:u w:val="single"/>
              </w:rPr>
              <w:t>Варианты ответов</w:t>
            </w:r>
            <w:proofErr w:type="gramStart"/>
            <w:r w:rsidRPr="00007787">
              <w:rPr>
                <w:color w:val="000000"/>
                <w:sz w:val="28"/>
                <w:szCs w:val="28"/>
                <w:u w:val="single"/>
              </w:rPr>
              <w:t>:</w:t>
            </w:r>
            <w:r w:rsidRPr="00007787">
              <w:rPr>
                <w:rStyle w:val="a5"/>
                <w:color w:val="000000"/>
                <w:sz w:val="28"/>
                <w:szCs w:val="28"/>
              </w:rPr>
              <w:t>А</w:t>
            </w:r>
            <w:proofErr w:type="gramEnd"/>
            <w:r w:rsidRPr="00007787">
              <w:rPr>
                <w:rStyle w:val="a5"/>
                <w:color w:val="000000"/>
                <w:sz w:val="28"/>
                <w:szCs w:val="28"/>
              </w:rPr>
              <w:t>лександр I</w:t>
            </w:r>
            <w:r w:rsidRPr="00007787">
              <w:rPr>
                <w:color w:val="000000"/>
                <w:sz w:val="28"/>
                <w:szCs w:val="28"/>
              </w:rPr>
              <w:t xml:space="preserve">, </w:t>
            </w:r>
            <w:r w:rsidRPr="00007787">
              <w:rPr>
                <w:rStyle w:val="a5"/>
                <w:color w:val="000000"/>
                <w:sz w:val="28"/>
                <w:szCs w:val="28"/>
              </w:rPr>
              <w:t>П. Вяземский, Д. Давыдов, Г. Державин, Н. Некрасов, П. Чаадаев.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CF" w:rsidRPr="005D2341" w:rsidRDefault="007506CF" w:rsidP="0049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06CF" w:rsidRPr="005D2341" w:rsidRDefault="007506CF" w:rsidP="0049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34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7506CF" w:rsidRPr="005D2341" w:rsidRDefault="007506CF" w:rsidP="0049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06CF" w:rsidTr="00497F6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6CF" w:rsidRPr="008738B7" w:rsidRDefault="007506CF" w:rsidP="00497F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38B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6CF" w:rsidRPr="00007787" w:rsidRDefault="007506CF" w:rsidP="00497F63">
            <w:pPr>
              <w:pStyle w:val="a4"/>
              <w:spacing w:line="336" w:lineRule="atLeast"/>
              <w:rPr>
                <w:color w:val="000000"/>
                <w:sz w:val="28"/>
                <w:szCs w:val="28"/>
              </w:rPr>
            </w:pPr>
            <w:r w:rsidRPr="00007787">
              <w:rPr>
                <w:color w:val="000000"/>
                <w:sz w:val="28"/>
                <w:szCs w:val="28"/>
              </w:rPr>
              <w:t>Определите писателя по биографическим фактам.</w:t>
            </w:r>
          </w:p>
          <w:tbl>
            <w:tblPr>
              <w:tblW w:w="7822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28"/>
              <w:gridCol w:w="6994"/>
            </w:tblGrid>
            <w:tr w:rsidR="007506CF" w:rsidRPr="00771ED2" w:rsidTr="00497F63">
              <w:trPr>
                <w:tblCellSpacing w:w="0" w:type="dxa"/>
              </w:trPr>
              <w:tc>
                <w:tcPr>
                  <w:tcW w:w="8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06CF" w:rsidRPr="00771ED2" w:rsidRDefault="007506CF" w:rsidP="00497F63">
                  <w:pPr>
                    <w:pStyle w:val="a4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71ED2">
                    <w:rPr>
                      <w:rStyle w:val="a5"/>
                      <w:color w:val="000000"/>
                      <w:sz w:val="20"/>
                      <w:szCs w:val="20"/>
                    </w:rPr>
                    <w:t>А)</w:t>
                  </w:r>
                </w:p>
              </w:tc>
              <w:tc>
                <w:tcPr>
                  <w:tcW w:w="69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06CF" w:rsidRPr="00771ED2" w:rsidRDefault="007506CF" w:rsidP="00497F63">
                  <w:pPr>
                    <w:pStyle w:val="a4"/>
                    <w:rPr>
                      <w:color w:val="000000"/>
                      <w:sz w:val="20"/>
                      <w:szCs w:val="20"/>
                    </w:rPr>
                  </w:pPr>
                  <w:r w:rsidRPr="00771ED2">
                    <w:rPr>
                      <w:color w:val="000000"/>
                      <w:sz w:val="20"/>
                      <w:szCs w:val="20"/>
                    </w:rPr>
                    <w:t>Его обучил грамоте дьячок С. Н. Сабельников. В доме Христофора Дудина он впервые в своей жизни увидел недуховные книги. По замечанию В. Белинского, «он, подобно северному сиянию, блеснул в литературе. Ослепительно и прекрасно было это явление!»</w:t>
                  </w:r>
                </w:p>
              </w:tc>
            </w:tr>
            <w:tr w:rsidR="007506CF" w:rsidRPr="00771ED2" w:rsidTr="00497F63">
              <w:trPr>
                <w:tblCellSpacing w:w="0" w:type="dxa"/>
              </w:trPr>
              <w:tc>
                <w:tcPr>
                  <w:tcW w:w="8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06CF" w:rsidRPr="00771ED2" w:rsidRDefault="007506CF" w:rsidP="00497F63">
                  <w:pPr>
                    <w:pStyle w:val="a4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71ED2">
                    <w:rPr>
                      <w:rStyle w:val="a5"/>
                      <w:color w:val="000000"/>
                      <w:sz w:val="20"/>
                      <w:szCs w:val="20"/>
                    </w:rPr>
                    <w:t>Б)</w:t>
                  </w:r>
                </w:p>
              </w:tc>
              <w:tc>
                <w:tcPr>
                  <w:tcW w:w="69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06CF" w:rsidRPr="00771ED2" w:rsidRDefault="007506CF" w:rsidP="00497F63">
                  <w:pPr>
                    <w:pStyle w:val="a4"/>
                    <w:rPr>
                      <w:color w:val="000000"/>
                      <w:sz w:val="20"/>
                      <w:szCs w:val="20"/>
                    </w:rPr>
                  </w:pPr>
                  <w:r w:rsidRPr="00771ED2">
                    <w:rPr>
                      <w:color w:val="000000"/>
                      <w:sz w:val="20"/>
                      <w:szCs w:val="20"/>
                    </w:rPr>
                    <w:t>Получил хорошее образование, служил в гвардейском полку, сотрудничал в литературных журналах, сам был редактором. В одном из журналов опубликовал два первых своих произведения, которые принесли литературную славу,  увлекался идеями масон. Много путешествовал, бывал в Кенигсберге и беседовал с И. Кантом, разделял его взгляды.</w:t>
                  </w:r>
                </w:p>
              </w:tc>
            </w:tr>
            <w:tr w:rsidR="007506CF" w:rsidRPr="00771ED2" w:rsidTr="00497F63">
              <w:trPr>
                <w:tblCellSpacing w:w="0" w:type="dxa"/>
              </w:trPr>
              <w:tc>
                <w:tcPr>
                  <w:tcW w:w="8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06CF" w:rsidRPr="00771ED2" w:rsidRDefault="007506CF" w:rsidP="00497F63">
                  <w:pPr>
                    <w:pStyle w:val="a4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71ED2">
                    <w:rPr>
                      <w:rStyle w:val="a5"/>
                      <w:color w:val="000000"/>
                      <w:sz w:val="20"/>
                      <w:szCs w:val="20"/>
                    </w:rPr>
                    <w:t>В)</w:t>
                  </w:r>
                </w:p>
              </w:tc>
              <w:tc>
                <w:tcPr>
                  <w:tcW w:w="69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06CF" w:rsidRPr="00771ED2" w:rsidRDefault="007506CF" w:rsidP="00497F63">
                  <w:pPr>
                    <w:pStyle w:val="a4"/>
                    <w:rPr>
                      <w:color w:val="000000"/>
                      <w:sz w:val="20"/>
                      <w:szCs w:val="20"/>
                    </w:rPr>
                  </w:pPr>
                  <w:r w:rsidRPr="00771ED2">
                    <w:rPr>
                      <w:color w:val="000000"/>
                      <w:sz w:val="20"/>
                      <w:szCs w:val="20"/>
                    </w:rPr>
                    <w:t xml:space="preserve">Был солдатом, а потом и офицером Преображенского полка, участвовал в подавлении восстания Е. Пугачева,  был губернатором </w:t>
                  </w:r>
                  <w:proofErr w:type="gramStart"/>
                  <w:r w:rsidRPr="00771ED2">
                    <w:rPr>
                      <w:color w:val="000000"/>
                      <w:sz w:val="20"/>
                      <w:szCs w:val="20"/>
                    </w:rPr>
                    <w:t>г</w:t>
                  </w:r>
                  <w:proofErr w:type="gramEnd"/>
                  <w:r w:rsidRPr="00771ED2">
                    <w:rPr>
                      <w:color w:val="000000"/>
                      <w:sz w:val="20"/>
                      <w:szCs w:val="20"/>
                    </w:rPr>
                    <w:t>. Тамбова, позже сенатором, был министром юстиции и членом Государственного совета, в последние годы жил в имении Званка. Стал известен в литературе, когда ему уже было 40 лет. Явился создателем «забавного русского слога».</w:t>
                  </w:r>
                </w:p>
              </w:tc>
            </w:tr>
            <w:tr w:rsidR="007506CF" w:rsidRPr="00771ED2" w:rsidTr="00497F63">
              <w:trPr>
                <w:tblCellSpacing w:w="0" w:type="dxa"/>
              </w:trPr>
              <w:tc>
                <w:tcPr>
                  <w:tcW w:w="8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06CF" w:rsidRPr="00771ED2" w:rsidRDefault="007506CF" w:rsidP="00497F63">
                  <w:pPr>
                    <w:pStyle w:val="a4"/>
                    <w:jc w:val="center"/>
                    <w:rPr>
                      <w:rStyle w:val="a5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9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06CF" w:rsidRPr="00771ED2" w:rsidRDefault="007506CF" w:rsidP="00497F63">
                  <w:pPr>
                    <w:pStyle w:val="a4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506CF" w:rsidRPr="00D33637" w:rsidRDefault="007506CF" w:rsidP="00497F63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CF" w:rsidRPr="005D2341" w:rsidRDefault="007506CF" w:rsidP="0049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506CF" w:rsidTr="00497F6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6CF" w:rsidRPr="008738B7" w:rsidRDefault="007506CF" w:rsidP="00497F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38B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6CF" w:rsidRPr="00007787" w:rsidRDefault="007506CF" w:rsidP="00497F63">
            <w:pPr>
              <w:pStyle w:val="a4"/>
              <w:spacing w:before="0" w:after="0"/>
              <w:rPr>
                <w:color w:val="000000"/>
                <w:sz w:val="28"/>
                <w:szCs w:val="28"/>
              </w:rPr>
            </w:pPr>
            <w:r w:rsidRPr="00007787">
              <w:rPr>
                <w:color w:val="000000"/>
                <w:sz w:val="28"/>
                <w:szCs w:val="28"/>
              </w:rPr>
              <w:t>Перед вами характеристики литературных героев, взятые из известных вам произведений русской литературы.</w:t>
            </w:r>
          </w:p>
          <w:p w:rsidR="007506CF" w:rsidRPr="00007787" w:rsidRDefault="007506CF" w:rsidP="00497F63">
            <w:pPr>
              <w:pStyle w:val="a4"/>
              <w:spacing w:before="0" w:after="0"/>
              <w:rPr>
                <w:color w:val="000000"/>
                <w:sz w:val="28"/>
                <w:szCs w:val="28"/>
              </w:rPr>
            </w:pPr>
            <w:r w:rsidRPr="00007787">
              <w:rPr>
                <w:color w:val="000000"/>
                <w:sz w:val="28"/>
                <w:szCs w:val="28"/>
              </w:rPr>
              <w:t xml:space="preserve">Определите произведение, автора, а также кто и кому дает приведенную характеристику. Ответ запишите в виде 4 </w:t>
            </w:r>
            <w:r w:rsidRPr="00007787">
              <w:rPr>
                <w:color w:val="000000"/>
                <w:sz w:val="28"/>
                <w:szCs w:val="28"/>
              </w:rPr>
              <w:lastRenderedPageBreak/>
              <w:t>формулировок в той же последовательности, в которой поставлены вопросы.</w:t>
            </w:r>
          </w:p>
          <w:p w:rsidR="007506CF" w:rsidRPr="00007787" w:rsidRDefault="007506CF" w:rsidP="00497F63">
            <w:pPr>
              <w:pStyle w:val="a4"/>
              <w:spacing w:before="0" w:after="0"/>
              <w:rPr>
                <w:color w:val="000000"/>
                <w:sz w:val="28"/>
                <w:szCs w:val="28"/>
              </w:rPr>
            </w:pPr>
            <w:r w:rsidRPr="00007787">
              <w:rPr>
                <w:rStyle w:val="a3"/>
                <w:rFonts w:eastAsiaTheme="majorEastAsia"/>
                <w:color w:val="000000"/>
                <w:sz w:val="28"/>
                <w:szCs w:val="28"/>
              </w:rPr>
              <w:t>Например</w:t>
            </w:r>
            <w:r w:rsidRPr="00007787">
              <w:rPr>
                <w:color w:val="000000"/>
                <w:sz w:val="28"/>
                <w:szCs w:val="28"/>
              </w:rPr>
              <w:t xml:space="preserve">: </w:t>
            </w:r>
            <w:r w:rsidRPr="00007787">
              <w:rPr>
                <w:rStyle w:val="a3"/>
                <w:rFonts w:eastAsiaTheme="majorEastAsia"/>
                <w:color w:val="000000"/>
                <w:sz w:val="28"/>
                <w:szCs w:val="28"/>
              </w:rPr>
              <w:t>А) «Мертвые души», Н. Гоголь, Ноздрев о Чичикове.</w:t>
            </w:r>
          </w:p>
          <w:p w:rsidR="007506CF" w:rsidRPr="00007787" w:rsidRDefault="007506CF" w:rsidP="00497F63">
            <w:pPr>
              <w:pStyle w:val="a4"/>
              <w:spacing w:before="0" w:after="0"/>
              <w:rPr>
                <w:color w:val="000000"/>
                <w:sz w:val="28"/>
                <w:szCs w:val="28"/>
              </w:rPr>
            </w:pPr>
            <w:r w:rsidRPr="00007787">
              <w:rPr>
                <w:color w:val="000000"/>
                <w:sz w:val="28"/>
                <w:szCs w:val="28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15"/>
              <w:gridCol w:w="7433"/>
            </w:tblGrid>
            <w:tr w:rsidR="007506CF" w:rsidRPr="008738B7" w:rsidTr="00497F63">
              <w:trPr>
                <w:tblCellSpacing w:w="0" w:type="dxa"/>
              </w:trPr>
              <w:tc>
                <w:tcPr>
                  <w:tcW w:w="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06CF" w:rsidRPr="008738B7" w:rsidRDefault="007506CF" w:rsidP="00497F63">
                  <w:pPr>
                    <w:pStyle w:val="a4"/>
                    <w:spacing w:before="0" w:after="0"/>
                    <w:jc w:val="center"/>
                    <w:rPr>
                      <w:color w:val="000000"/>
                    </w:rPr>
                  </w:pPr>
                  <w:r w:rsidRPr="008738B7">
                    <w:rPr>
                      <w:rStyle w:val="a5"/>
                      <w:color w:val="000000"/>
                    </w:rPr>
                    <w:t>А)</w:t>
                  </w:r>
                </w:p>
              </w:tc>
              <w:tc>
                <w:tcPr>
                  <w:tcW w:w="7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06CF" w:rsidRPr="008738B7" w:rsidRDefault="007506CF" w:rsidP="00497F63">
                  <w:pPr>
                    <w:pStyle w:val="a4"/>
                    <w:spacing w:before="0" w:after="0"/>
                    <w:rPr>
                      <w:color w:val="000000"/>
                    </w:rPr>
                  </w:pPr>
                  <w:r w:rsidRPr="008738B7">
                    <w:rPr>
                      <w:color w:val="000000"/>
                    </w:rPr>
                    <w:t xml:space="preserve">Что за девка-то была! Бывало, кто ни проедет всякий похвалит никто не осудит, барыни дарили </w:t>
                  </w:r>
                  <w:proofErr w:type="gramStart"/>
                  <w:r w:rsidRPr="008738B7">
                    <w:rPr>
                      <w:color w:val="000000"/>
                    </w:rPr>
                    <w:t>ее то</w:t>
                  </w:r>
                  <w:proofErr w:type="gramEnd"/>
                  <w:r w:rsidRPr="008738B7">
                    <w:rPr>
                      <w:color w:val="000000"/>
                    </w:rPr>
                    <w:t xml:space="preserve"> платочком, то сережками. Господа проезжие  нарочно остановились будто бы пообедать аль отужинать, </w:t>
                  </w:r>
                  <w:proofErr w:type="gramStart"/>
                  <w:r w:rsidRPr="008738B7">
                    <w:rPr>
                      <w:color w:val="000000"/>
                    </w:rPr>
                    <w:t>а</w:t>
                  </w:r>
                  <w:proofErr w:type="gramEnd"/>
                  <w:r w:rsidRPr="008738B7">
                    <w:rPr>
                      <w:color w:val="000000"/>
                    </w:rPr>
                    <w:t xml:space="preserve"> в самом деле только чтоб на нее подолее поглядеть. Бывало барин, какой бы сердитый ни был при ней, утихает и милостиво со мною разговаривает. Поверите ль, сударь, курьеры, фельдъегеря с нею по получасу заговаривались. Ею дом держался, что прибрать, что приготовить за всем успевала.</w:t>
                  </w:r>
                </w:p>
              </w:tc>
            </w:tr>
            <w:tr w:rsidR="007506CF" w:rsidRPr="008738B7" w:rsidTr="00497F63">
              <w:trPr>
                <w:tblCellSpacing w:w="0" w:type="dxa"/>
              </w:trPr>
              <w:tc>
                <w:tcPr>
                  <w:tcW w:w="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06CF" w:rsidRPr="008738B7" w:rsidRDefault="007506CF" w:rsidP="00497F63">
                  <w:pPr>
                    <w:pStyle w:val="a4"/>
                    <w:spacing w:before="0" w:after="0"/>
                    <w:jc w:val="center"/>
                    <w:rPr>
                      <w:color w:val="000000"/>
                    </w:rPr>
                  </w:pPr>
                  <w:r w:rsidRPr="008738B7">
                    <w:rPr>
                      <w:rStyle w:val="a5"/>
                      <w:color w:val="000000"/>
                    </w:rPr>
                    <w:t>Б)</w:t>
                  </w:r>
                </w:p>
              </w:tc>
              <w:tc>
                <w:tcPr>
                  <w:tcW w:w="7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06CF" w:rsidRPr="008738B7" w:rsidRDefault="007506CF" w:rsidP="00497F63">
                  <w:pPr>
                    <w:pStyle w:val="a4"/>
                    <w:spacing w:before="0" w:after="0"/>
                    <w:rPr>
                      <w:color w:val="000000"/>
                    </w:rPr>
                  </w:pPr>
                  <w:r w:rsidRPr="008738B7">
                    <w:rPr>
                      <w:color w:val="000000"/>
                    </w:rPr>
                    <w:t xml:space="preserve">Тут вошла девушка лет осьмнадцати, круглолицая,  румяная, с светлорусыми волосами, гладко зачесанными за уши, которые </w:t>
                  </w:r>
                  <w:proofErr w:type="gramStart"/>
                  <w:r w:rsidRPr="008738B7">
                    <w:rPr>
                      <w:color w:val="000000"/>
                    </w:rPr>
                    <w:t>у</w:t>
                  </w:r>
                  <w:proofErr w:type="gramEnd"/>
                  <w:r w:rsidRPr="008738B7">
                    <w:rPr>
                      <w:color w:val="000000"/>
                    </w:rPr>
                    <w:t xml:space="preserve"> ней так и горели. С первого взгляда она не очень мне понравились. Я смотрел на нее с предубеждением.</w:t>
                  </w:r>
                </w:p>
              </w:tc>
            </w:tr>
            <w:tr w:rsidR="007506CF" w:rsidRPr="008738B7" w:rsidTr="00497F63">
              <w:trPr>
                <w:tblCellSpacing w:w="0" w:type="dxa"/>
              </w:trPr>
              <w:tc>
                <w:tcPr>
                  <w:tcW w:w="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06CF" w:rsidRPr="008738B7" w:rsidRDefault="007506CF" w:rsidP="00497F63">
                  <w:pPr>
                    <w:pStyle w:val="a4"/>
                    <w:spacing w:before="0" w:after="0"/>
                    <w:jc w:val="center"/>
                    <w:rPr>
                      <w:color w:val="000000"/>
                    </w:rPr>
                  </w:pPr>
                  <w:r w:rsidRPr="008738B7">
                    <w:rPr>
                      <w:rStyle w:val="a5"/>
                      <w:color w:val="000000"/>
                    </w:rPr>
                    <w:t>В)</w:t>
                  </w:r>
                </w:p>
              </w:tc>
              <w:tc>
                <w:tcPr>
                  <w:tcW w:w="7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06CF" w:rsidRPr="008738B7" w:rsidRDefault="007506CF" w:rsidP="00497F63">
                  <w:pPr>
                    <w:pStyle w:val="a4"/>
                    <w:spacing w:before="0" w:after="0"/>
                    <w:rPr>
                      <w:color w:val="000000"/>
                    </w:rPr>
                  </w:pPr>
                  <w:r w:rsidRPr="008738B7">
                    <w:rPr>
                      <w:color w:val="000000"/>
                    </w:rPr>
                    <w:t>Она, не смущаясь, через всю залу шла прямо ко мне</w:t>
                  </w:r>
                  <w:proofErr w:type="gramStart"/>
                  <w:r w:rsidRPr="008738B7">
                    <w:rPr>
                      <w:color w:val="000000"/>
                    </w:rPr>
                    <w:t xml:space="preserve"> ,</w:t>
                  </w:r>
                  <w:proofErr w:type="gramEnd"/>
                  <w:r w:rsidRPr="008738B7">
                    <w:rPr>
                      <w:color w:val="000000"/>
                    </w:rPr>
                    <w:t xml:space="preserve"> и я вскакивал, не дожидаясь приглашения, и она улыбкой благодарила меня за мою догадливость. Когда нас подводили к </w:t>
                  </w:r>
                  <w:proofErr w:type="gramStart"/>
                  <w:r w:rsidRPr="008738B7">
                    <w:rPr>
                      <w:color w:val="000000"/>
                    </w:rPr>
                    <w:t>ней</w:t>
                  </w:r>
                  <w:proofErr w:type="gramEnd"/>
                  <w:r w:rsidRPr="008738B7">
                    <w:rPr>
                      <w:color w:val="000000"/>
                    </w:rPr>
                    <w:t xml:space="preserve"> и она не угадывала моего качества, она, подавая руку не мне, пожимала худыми плечами, и, в знак сожаления и утешения, улыбалась мне. Когда делали фигуры мазурки вальсом, я подолгу вальсировал с нею, и она, часто дыша, улыбалась и говорила мне: «Encore».</w:t>
                  </w:r>
                </w:p>
              </w:tc>
            </w:tr>
          </w:tbl>
          <w:p w:rsidR="007506CF" w:rsidRPr="00D33637" w:rsidRDefault="007506CF" w:rsidP="00497F63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CF" w:rsidRPr="005D2341" w:rsidRDefault="007506CF" w:rsidP="0049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</w:tr>
      <w:tr w:rsidR="007506CF" w:rsidTr="00497F6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6CF" w:rsidRPr="008738B7" w:rsidRDefault="007506CF" w:rsidP="00497F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38B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6CF" w:rsidRPr="00007787" w:rsidRDefault="007506CF" w:rsidP="00497F63">
            <w:pPr>
              <w:pStyle w:val="a4"/>
              <w:spacing w:line="336" w:lineRule="atLeast"/>
              <w:rPr>
                <w:color w:val="000000"/>
                <w:sz w:val="28"/>
                <w:szCs w:val="28"/>
              </w:rPr>
            </w:pPr>
            <w:r w:rsidRPr="00007787">
              <w:rPr>
                <w:color w:val="000000"/>
                <w:sz w:val="28"/>
                <w:szCs w:val="28"/>
              </w:rPr>
              <w:t xml:space="preserve">Восстановите пропущенные в таблице данные. При записи ответа указывайте код ячейки и верный ответ. </w:t>
            </w:r>
            <w:r w:rsidRPr="00007787">
              <w:rPr>
                <w:rStyle w:val="a3"/>
                <w:rFonts w:eastAsiaTheme="majorEastAsia"/>
                <w:color w:val="000000"/>
                <w:sz w:val="28"/>
                <w:szCs w:val="28"/>
              </w:rPr>
              <w:t>Например:2в — Н. Карамзин</w:t>
            </w:r>
            <w:r w:rsidRPr="00007787">
              <w:rPr>
                <w:color w:val="000000"/>
                <w:sz w:val="28"/>
                <w:szCs w:val="28"/>
              </w:rPr>
              <w:t>.</w:t>
            </w:r>
          </w:p>
          <w:p w:rsidR="007506CF" w:rsidRPr="00007787" w:rsidRDefault="007506CF" w:rsidP="00497F63">
            <w:pPr>
              <w:pStyle w:val="a4"/>
              <w:spacing w:line="336" w:lineRule="atLeast"/>
              <w:rPr>
                <w:color w:val="000000"/>
                <w:sz w:val="28"/>
                <w:szCs w:val="28"/>
              </w:rPr>
            </w:pPr>
            <w:r w:rsidRPr="00007787">
              <w:rPr>
                <w:color w:val="000000"/>
                <w:sz w:val="28"/>
                <w:szCs w:val="28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91"/>
              <w:gridCol w:w="2743"/>
              <w:gridCol w:w="1314"/>
              <w:gridCol w:w="1663"/>
              <w:gridCol w:w="1886"/>
            </w:tblGrid>
            <w:tr w:rsidR="007506CF" w:rsidRPr="008738B7" w:rsidTr="00497F63">
              <w:trPr>
                <w:tblCellSpacing w:w="0" w:type="dxa"/>
              </w:trPr>
              <w:tc>
                <w:tcPr>
                  <w:tcW w:w="3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06CF" w:rsidRPr="008738B7" w:rsidRDefault="007506CF" w:rsidP="00497F63">
                  <w:pPr>
                    <w:pStyle w:val="a4"/>
                    <w:jc w:val="center"/>
                    <w:rPr>
                      <w:color w:val="000000"/>
                    </w:rPr>
                  </w:pPr>
                  <w:r w:rsidRPr="008738B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7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06CF" w:rsidRPr="008738B7" w:rsidRDefault="007506CF" w:rsidP="00497F63">
                  <w:pPr>
                    <w:pStyle w:val="a4"/>
                    <w:jc w:val="center"/>
                    <w:rPr>
                      <w:color w:val="000000"/>
                    </w:rPr>
                  </w:pPr>
                  <w:r w:rsidRPr="008738B7">
                    <w:rPr>
                      <w:rStyle w:val="a5"/>
                      <w:color w:val="000000"/>
                    </w:rPr>
                    <w:t>А</w:t>
                  </w:r>
                </w:p>
              </w:tc>
              <w:tc>
                <w:tcPr>
                  <w:tcW w:w="1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06CF" w:rsidRPr="008738B7" w:rsidRDefault="007506CF" w:rsidP="00497F63">
                  <w:pPr>
                    <w:pStyle w:val="a4"/>
                    <w:jc w:val="center"/>
                    <w:rPr>
                      <w:color w:val="000000"/>
                    </w:rPr>
                  </w:pPr>
                  <w:r w:rsidRPr="008738B7">
                    <w:rPr>
                      <w:rStyle w:val="a5"/>
                      <w:color w:val="000000"/>
                    </w:rPr>
                    <w:t>Б</w:t>
                  </w:r>
                </w:p>
              </w:tc>
              <w:tc>
                <w:tcPr>
                  <w:tcW w:w="16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06CF" w:rsidRPr="008738B7" w:rsidRDefault="007506CF" w:rsidP="00497F63">
                  <w:pPr>
                    <w:pStyle w:val="a4"/>
                    <w:jc w:val="center"/>
                    <w:rPr>
                      <w:color w:val="000000"/>
                    </w:rPr>
                  </w:pPr>
                  <w:r w:rsidRPr="008738B7">
                    <w:rPr>
                      <w:rStyle w:val="a5"/>
                      <w:color w:val="000000"/>
                    </w:rPr>
                    <w:t>В</w:t>
                  </w:r>
                </w:p>
              </w:tc>
              <w:tc>
                <w:tcPr>
                  <w:tcW w:w="1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06CF" w:rsidRPr="008738B7" w:rsidRDefault="007506CF" w:rsidP="00497F63">
                  <w:pPr>
                    <w:pStyle w:val="a4"/>
                    <w:jc w:val="center"/>
                    <w:rPr>
                      <w:color w:val="000000"/>
                    </w:rPr>
                  </w:pPr>
                  <w:r w:rsidRPr="008738B7">
                    <w:rPr>
                      <w:rStyle w:val="a5"/>
                      <w:color w:val="000000"/>
                    </w:rPr>
                    <w:t>г</w:t>
                  </w:r>
                </w:p>
              </w:tc>
            </w:tr>
            <w:tr w:rsidR="007506CF" w:rsidRPr="008738B7" w:rsidTr="00497F63">
              <w:trPr>
                <w:tblCellSpacing w:w="0" w:type="dxa"/>
              </w:trPr>
              <w:tc>
                <w:tcPr>
                  <w:tcW w:w="3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06CF" w:rsidRPr="008738B7" w:rsidRDefault="007506CF" w:rsidP="00497F63">
                  <w:pPr>
                    <w:pStyle w:val="a4"/>
                    <w:jc w:val="center"/>
                    <w:rPr>
                      <w:color w:val="000000"/>
                    </w:rPr>
                  </w:pPr>
                  <w:r w:rsidRPr="008738B7">
                    <w:rPr>
                      <w:rStyle w:val="a5"/>
                      <w:color w:val="000000"/>
                    </w:rPr>
                    <w:t>1</w:t>
                  </w:r>
                </w:p>
              </w:tc>
              <w:tc>
                <w:tcPr>
                  <w:tcW w:w="27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06CF" w:rsidRPr="008738B7" w:rsidRDefault="007506CF" w:rsidP="00497F63">
                  <w:pPr>
                    <w:pStyle w:val="a4"/>
                    <w:rPr>
                      <w:color w:val="000000"/>
                    </w:rPr>
                  </w:pPr>
                  <w:r w:rsidRPr="008738B7">
                    <w:rPr>
                      <w:color w:val="000000"/>
                    </w:rPr>
                    <w:t>Но не в силе Бог, а в правде</w:t>
                  </w:r>
                </w:p>
              </w:tc>
              <w:tc>
                <w:tcPr>
                  <w:tcW w:w="1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06CF" w:rsidRPr="008738B7" w:rsidRDefault="007506CF" w:rsidP="00497F63">
                  <w:pPr>
                    <w:pStyle w:val="a4"/>
                    <w:jc w:val="center"/>
                    <w:rPr>
                      <w:color w:val="000000"/>
                    </w:rPr>
                  </w:pPr>
                  <w:r w:rsidRPr="008738B7">
                    <w:rPr>
                      <w:color w:val="000000"/>
                    </w:rPr>
                    <w:t>Александр Невский</w:t>
                  </w:r>
                </w:p>
              </w:tc>
              <w:tc>
                <w:tcPr>
                  <w:tcW w:w="16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06CF" w:rsidRPr="008738B7" w:rsidRDefault="007506CF" w:rsidP="00497F63">
                  <w:pPr>
                    <w:pStyle w:val="a4"/>
                    <w:jc w:val="center"/>
                    <w:rPr>
                      <w:color w:val="000000"/>
                    </w:rPr>
                  </w:pPr>
                  <w:r w:rsidRPr="008738B7">
                    <w:rPr>
                      <w:rStyle w:val="a5"/>
                      <w:color w:val="000000"/>
                    </w:rPr>
                    <w:t>1в</w:t>
                  </w:r>
                </w:p>
              </w:tc>
              <w:tc>
                <w:tcPr>
                  <w:tcW w:w="1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06CF" w:rsidRPr="008738B7" w:rsidRDefault="007506CF" w:rsidP="00497F63">
                  <w:pPr>
                    <w:pStyle w:val="a4"/>
                    <w:jc w:val="center"/>
                    <w:rPr>
                      <w:color w:val="000000"/>
                    </w:rPr>
                  </w:pPr>
                  <w:r w:rsidRPr="008738B7">
                    <w:rPr>
                      <w:color w:val="000000"/>
                    </w:rPr>
                    <w:t>«Житие Александра Невского»</w:t>
                  </w:r>
                </w:p>
              </w:tc>
            </w:tr>
            <w:tr w:rsidR="007506CF" w:rsidRPr="008738B7" w:rsidTr="00497F63">
              <w:trPr>
                <w:tblCellSpacing w:w="0" w:type="dxa"/>
              </w:trPr>
              <w:tc>
                <w:tcPr>
                  <w:tcW w:w="3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06CF" w:rsidRPr="008738B7" w:rsidRDefault="007506CF" w:rsidP="00497F63">
                  <w:pPr>
                    <w:pStyle w:val="a4"/>
                    <w:jc w:val="center"/>
                    <w:rPr>
                      <w:color w:val="000000"/>
                    </w:rPr>
                  </w:pPr>
                  <w:r w:rsidRPr="008738B7">
                    <w:rPr>
                      <w:rStyle w:val="a5"/>
                      <w:color w:val="000000"/>
                    </w:rPr>
                    <w:t>2</w:t>
                  </w:r>
                </w:p>
              </w:tc>
              <w:tc>
                <w:tcPr>
                  <w:tcW w:w="27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06CF" w:rsidRPr="008738B7" w:rsidRDefault="007506CF" w:rsidP="00497F63">
                  <w:pPr>
                    <w:pStyle w:val="a4"/>
                    <w:rPr>
                      <w:color w:val="000000"/>
                    </w:rPr>
                  </w:pPr>
                  <w:r w:rsidRPr="008738B7">
                    <w:rPr>
                      <w:color w:val="000000"/>
                    </w:rPr>
                    <w:t>Ибо и крестьянки любить умеют</w:t>
                  </w:r>
                </w:p>
              </w:tc>
              <w:tc>
                <w:tcPr>
                  <w:tcW w:w="1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06CF" w:rsidRPr="008738B7" w:rsidRDefault="007506CF" w:rsidP="00497F63">
                  <w:pPr>
                    <w:pStyle w:val="a4"/>
                    <w:jc w:val="center"/>
                    <w:rPr>
                      <w:color w:val="000000"/>
                    </w:rPr>
                  </w:pPr>
                  <w:r w:rsidRPr="008738B7">
                    <w:rPr>
                      <w:rStyle w:val="a5"/>
                      <w:color w:val="000000"/>
                    </w:rPr>
                    <w:t>2б</w:t>
                  </w:r>
                </w:p>
              </w:tc>
              <w:tc>
                <w:tcPr>
                  <w:tcW w:w="16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06CF" w:rsidRPr="008738B7" w:rsidRDefault="007506CF" w:rsidP="00497F63">
                  <w:pPr>
                    <w:pStyle w:val="a4"/>
                    <w:jc w:val="center"/>
                    <w:rPr>
                      <w:color w:val="000000"/>
                    </w:rPr>
                  </w:pPr>
                  <w:r w:rsidRPr="008738B7">
                    <w:rPr>
                      <w:color w:val="000000"/>
                    </w:rPr>
                    <w:t>Н. Карамзин</w:t>
                  </w:r>
                </w:p>
              </w:tc>
              <w:tc>
                <w:tcPr>
                  <w:tcW w:w="1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06CF" w:rsidRPr="008738B7" w:rsidRDefault="007506CF" w:rsidP="00497F63">
                  <w:pPr>
                    <w:pStyle w:val="a4"/>
                    <w:jc w:val="center"/>
                    <w:rPr>
                      <w:color w:val="000000"/>
                    </w:rPr>
                  </w:pPr>
                  <w:r w:rsidRPr="008738B7">
                    <w:rPr>
                      <w:rStyle w:val="a5"/>
                      <w:color w:val="000000"/>
                    </w:rPr>
                    <w:t>2г</w:t>
                  </w:r>
                </w:p>
              </w:tc>
            </w:tr>
            <w:tr w:rsidR="007506CF" w:rsidRPr="008738B7" w:rsidTr="00497F63">
              <w:trPr>
                <w:tblCellSpacing w:w="0" w:type="dxa"/>
              </w:trPr>
              <w:tc>
                <w:tcPr>
                  <w:tcW w:w="3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06CF" w:rsidRPr="008738B7" w:rsidRDefault="007506CF" w:rsidP="00497F63">
                  <w:pPr>
                    <w:pStyle w:val="a4"/>
                    <w:jc w:val="center"/>
                    <w:rPr>
                      <w:color w:val="000000"/>
                    </w:rPr>
                  </w:pPr>
                  <w:r w:rsidRPr="008738B7">
                    <w:rPr>
                      <w:rStyle w:val="a5"/>
                      <w:color w:val="000000"/>
                    </w:rPr>
                    <w:t>3</w:t>
                  </w:r>
                </w:p>
              </w:tc>
              <w:tc>
                <w:tcPr>
                  <w:tcW w:w="27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06CF" w:rsidRPr="008738B7" w:rsidRDefault="007506CF" w:rsidP="00497F63">
                  <w:pPr>
                    <w:pStyle w:val="a4"/>
                    <w:rPr>
                      <w:color w:val="000000"/>
                    </w:rPr>
                  </w:pPr>
                  <w:r w:rsidRPr="008738B7">
                    <w:rPr>
                      <w:color w:val="000000"/>
                    </w:rPr>
                    <w:t>И дым отечества нам сладок и приятен</w:t>
                  </w:r>
                </w:p>
              </w:tc>
              <w:tc>
                <w:tcPr>
                  <w:tcW w:w="1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06CF" w:rsidRPr="008738B7" w:rsidRDefault="007506CF" w:rsidP="00497F63">
                  <w:pPr>
                    <w:pStyle w:val="a4"/>
                    <w:jc w:val="center"/>
                    <w:rPr>
                      <w:color w:val="000000"/>
                    </w:rPr>
                  </w:pPr>
                  <w:r w:rsidRPr="008738B7">
                    <w:rPr>
                      <w:rStyle w:val="a5"/>
                      <w:color w:val="000000"/>
                    </w:rPr>
                    <w:t>3б</w:t>
                  </w:r>
                </w:p>
              </w:tc>
              <w:tc>
                <w:tcPr>
                  <w:tcW w:w="16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06CF" w:rsidRPr="008738B7" w:rsidRDefault="007506CF" w:rsidP="00497F63">
                  <w:pPr>
                    <w:pStyle w:val="a4"/>
                    <w:jc w:val="center"/>
                    <w:rPr>
                      <w:color w:val="000000"/>
                    </w:rPr>
                  </w:pPr>
                  <w:r w:rsidRPr="008738B7">
                    <w:rPr>
                      <w:color w:val="000000"/>
                    </w:rPr>
                    <w:t>А. Грибоедов</w:t>
                  </w:r>
                </w:p>
              </w:tc>
              <w:tc>
                <w:tcPr>
                  <w:tcW w:w="1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06CF" w:rsidRPr="008738B7" w:rsidRDefault="007506CF" w:rsidP="00497F63">
                  <w:pPr>
                    <w:pStyle w:val="a4"/>
                    <w:jc w:val="center"/>
                    <w:rPr>
                      <w:color w:val="000000"/>
                    </w:rPr>
                  </w:pPr>
                  <w:r w:rsidRPr="008738B7">
                    <w:rPr>
                      <w:rStyle w:val="a5"/>
                      <w:color w:val="000000"/>
                    </w:rPr>
                    <w:t>3г</w:t>
                  </w:r>
                </w:p>
              </w:tc>
            </w:tr>
            <w:tr w:rsidR="007506CF" w:rsidRPr="008738B7" w:rsidTr="00497F63">
              <w:trPr>
                <w:tblCellSpacing w:w="0" w:type="dxa"/>
              </w:trPr>
              <w:tc>
                <w:tcPr>
                  <w:tcW w:w="3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06CF" w:rsidRPr="008738B7" w:rsidRDefault="007506CF" w:rsidP="00497F63">
                  <w:pPr>
                    <w:pStyle w:val="a4"/>
                    <w:jc w:val="center"/>
                    <w:rPr>
                      <w:color w:val="000000"/>
                    </w:rPr>
                  </w:pPr>
                  <w:r w:rsidRPr="008738B7">
                    <w:rPr>
                      <w:rStyle w:val="a5"/>
                      <w:color w:val="000000"/>
                    </w:rPr>
                    <w:t>4</w:t>
                  </w:r>
                </w:p>
              </w:tc>
              <w:tc>
                <w:tcPr>
                  <w:tcW w:w="27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06CF" w:rsidRPr="008738B7" w:rsidRDefault="007506CF" w:rsidP="00497F63">
                  <w:pPr>
                    <w:pStyle w:val="a4"/>
                    <w:rPr>
                      <w:color w:val="000000"/>
                    </w:rPr>
                  </w:pPr>
                  <w:r w:rsidRPr="008738B7">
                    <w:rPr>
                      <w:color w:val="000000"/>
                    </w:rPr>
                    <w:t>Оставьте меня, зачем вы меня обижаете?</w:t>
                  </w:r>
                </w:p>
              </w:tc>
              <w:tc>
                <w:tcPr>
                  <w:tcW w:w="1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06CF" w:rsidRPr="008738B7" w:rsidRDefault="007506CF" w:rsidP="00497F63">
                  <w:pPr>
                    <w:pStyle w:val="a4"/>
                    <w:jc w:val="center"/>
                    <w:rPr>
                      <w:color w:val="000000"/>
                    </w:rPr>
                  </w:pPr>
                  <w:r w:rsidRPr="008738B7">
                    <w:rPr>
                      <w:rStyle w:val="a5"/>
                      <w:color w:val="000000"/>
                    </w:rPr>
                    <w:t>4б</w:t>
                  </w:r>
                </w:p>
              </w:tc>
              <w:tc>
                <w:tcPr>
                  <w:tcW w:w="16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06CF" w:rsidRPr="008738B7" w:rsidRDefault="007506CF" w:rsidP="00497F63">
                  <w:pPr>
                    <w:pStyle w:val="a4"/>
                    <w:jc w:val="center"/>
                    <w:rPr>
                      <w:color w:val="000000"/>
                    </w:rPr>
                  </w:pPr>
                  <w:r w:rsidRPr="008738B7">
                    <w:rPr>
                      <w:rStyle w:val="a5"/>
                      <w:color w:val="000000"/>
                    </w:rPr>
                    <w:t>4в</w:t>
                  </w:r>
                </w:p>
              </w:tc>
              <w:tc>
                <w:tcPr>
                  <w:tcW w:w="1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06CF" w:rsidRPr="008738B7" w:rsidRDefault="007506CF" w:rsidP="00497F63">
                  <w:pPr>
                    <w:pStyle w:val="a4"/>
                    <w:jc w:val="center"/>
                    <w:rPr>
                      <w:color w:val="000000"/>
                    </w:rPr>
                  </w:pPr>
                  <w:r w:rsidRPr="008738B7">
                    <w:rPr>
                      <w:rStyle w:val="a5"/>
                      <w:color w:val="000000"/>
                    </w:rPr>
                    <w:t>4г</w:t>
                  </w:r>
                </w:p>
              </w:tc>
            </w:tr>
          </w:tbl>
          <w:p w:rsidR="007506CF" w:rsidRPr="00D33637" w:rsidRDefault="007506CF" w:rsidP="00497F63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CF" w:rsidRPr="005D2341" w:rsidRDefault="007506CF" w:rsidP="0049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341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7506CF" w:rsidTr="00497F6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6CF" w:rsidRPr="008738B7" w:rsidRDefault="007506CF" w:rsidP="00497F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38B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6CF" w:rsidRPr="00007787" w:rsidRDefault="007506CF" w:rsidP="00497F63">
            <w:pPr>
              <w:pStyle w:val="a4"/>
              <w:spacing w:line="336" w:lineRule="atLeast"/>
              <w:rPr>
                <w:color w:val="000000"/>
                <w:sz w:val="28"/>
                <w:szCs w:val="28"/>
              </w:rPr>
            </w:pPr>
            <w:r w:rsidRPr="00007787">
              <w:rPr>
                <w:color w:val="000000"/>
                <w:sz w:val="28"/>
                <w:szCs w:val="28"/>
              </w:rPr>
              <w:t>Ответьте на каждый из поставленных вопросов «да» (если утверждение верно) или «нет» (если утверждение неверно).</w:t>
            </w:r>
          </w:p>
          <w:p w:rsidR="007506CF" w:rsidRPr="00007787" w:rsidRDefault="007506CF" w:rsidP="00497F63">
            <w:pPr>
              <w:pStyle w:val="a4"/>
              <w:spacing w:line="336" w:lineRule="atLeast"/>
              <w:rPr>
                <w:color w:val="000000"/>
                <w:sz w:val="28"/>
                <w:szCs w:val="28"/>
              </w:rPr>
            </w:pPr>
            <w:r w:rsidRPr="00007787">
              <w:rPr>
                <w:rStyle w:val="a5"/>
                <w:color w:val="000000"/>
                <w:sz w:val="28"/>
                <w:szCs w:val="28"/>
              </w:rPr>
              <w:t>а)</w:t>
            </w:r>
            <w:r w:rsidRPr="00007787">
              <w:rPr>
                <w:color w:val="000000"/>
                <w:sz w:val="28"/>
                <w:szCs w:val="28"/>
              </w:rPr>
              <w:t xml:space="preserve"> Крупное стихотворное произведение с повествовательным или лирическим сюжетом называют одой.</w:t>
            </w:r>
          </w:p>
          <w:p w:rsidR="007506CF" w:rsidRPr="00007787" w:rsidRDefault="007506CF" w:rsidP="00497F63">
            <w:pPr>
              <w:pStyle w:val="a4"/>
              <w:spacing w:line="336" w:lineRule="atLeast"/>
              <w:rPr>
                <w:color w:val="000000"/>
                <w:sz w:val="28"/>
                <w:szCs w:val="28"/>
              </w:rPr>
            </w:pPr>
            <w:r w:rsidRPr="00007787">
              <w:rPr>
                <w:rStyle w:val="a5"/>
                <w:color w:val="000000"/>
                <w:sz w:val="28"/>
                <w:szCs w:val="28"/>
              </w:rPr>
              <w:t>б)</w:t>
            </w:r>
            <w:r w:rsidRPr="00007787">
              <w:rPr>
                <w:color w:val="000000"/>
                <w:sz w:val="28"/>
                <w:szCs w:val="28"/>
              </w:rPr>
              <w:t xml:space="preserve"> Присвоение чужого произведения называется словом «плагиат».</w:t>
            </w:r>
          </w:p>
          <w:p w:rsidR="007506CF" w:rsidRPr="00007787" w:rsidRDefault="007506CF" w:rsidP="00497F63">
            <w:pPr>
              <w:pStyle w:val="a4"/>
              <w:spacing w:line="336" w:lineRule="atLeast"/>
              <w:rPr>
                <w:color w:val="000000"/>
                <w:sz w:val="28"/>
                <w:szCs w:val="28"/>
              </w:rPr>
            </w:pPr>
            <w:r w:rsidRPr="00007787">
              <w:rPr>
                <w:rStyle w:val="a5"/>
                <w:color w:val="000000"/>
                <w:sz w:val="28"/>
                <w:szCs w:val="28"/>
              </w:rPr>
              <w:t>в)</w:t>
            </w:r>
            <w:r w:rsidRPr="00007787">
              <w:rPr>
                <w:color w:val="000000"/>
                <w:sz w:val="28"/>
                <w:szCs w:val="28"/>
              </w:rPr>
              <w:t xml:space="preserve"> Рифма — обязательно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007787">
              <w:rPr>
                <w:color w:val="000000"/>
                <w:sz w:val="28"/>
                <w:szCs w:val="28"/>
              </w:rPr>
              <w:t xml:space="preserve"> услови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007787">
              <w:rPr>
                <w:color w:val="000000"/>
                <w:sz w:val="28"/>
                <w:szCs w:val="28"/>
              </w:rPr>
              <w:t xml:space="preserve"> стихотворной речи.</w:t>
            </w:r>
          </w:p>
          <w:p w:rsidR="007506CF" w:rsidRPr="00007787" w:rsidRDefault="007506CF" w:rsidP="00497F63">
            <w:pPr>
              <w:pStyle w:val="a4"/>
              <w:spacing w:line="336" w:lineRule="atLeast"/>
              <w:rPr>
                <w:color w:val="000000"/>
                <w:sz w:val="28"/>
                <w:szCs w:val="28"/>
              </w:rPr>
            </w:pPr>
            <w:r w:rsidRPr="00007787">
              <w:rPr>
                <w:rStyle w:val="a5"/>
                <w:color w:val="000000"/>
                <w:sz w:val="28"/>
                <w:szCs w:val="28"/>
              </w:rPr>
              <w:t>г)</w:t>
            </w:r>
            <w:r w:rsidRPr="00007787">
              <w:rPr>
                <w:color w:val="000000"/>
                <w:sz w:val="28"/>
                <w:szCs w:val="28"/>
              </w:rPr>
              <w:t xml:space="preserve"> Прототип — это вымышленное лицо, послужившее автору для </w:t>
            </w:r>
            <w:r w:rsidRPr="00007787">
              <w:rPr>
                <w:color w:val="000000"/>
                <w:sz w:val="28"/>
                <w:szCs w:val="28"/>
              </w:rPr>
              <w:lastRenderedPageBreak/>
              <w:t>создания литературного героя, типа, образа.</w:t>
            </w:r>
          </w:p>
          <w:p w:rsidR="007506CF" w:rsidRPr="00007787" w:rsidRDefault="007506CF" w:rsidP="00497F63">
            <w:pPr>
              <w:pStyle w:val="a4"/>
              <w:spacing w:line="336" w:lineRule="atLeast"/>
              <w:rPr>
                <w:color w:val="000000"/>
                <w:sz w:val="28"/>
                <w:szCs w:val="28"/>
              </w:rPr>
            </w:pPr>
            <w:r w:rsidRPr="00007787">
              <w:rPr>
                <w:rStyle w:val="a5"/>
                <w:color w:val="000000"/>
                <w:sz w:val="28"/>
                <w:szCs w:val="28"/>
              </w:rPr>
              <w:t>д)</w:t>
            </w:r>
            <w:r w:rsidRPr="00007787">
              <w:rPr>
                <w:color w:val="000000"/>
                <w:sz w:val="28"/>
                <w:szCs w:val="28"/>
              </w:rPr>
              <w:t xml:space="preserve"> Лирическое отступление – это высказывание автором собственных чувств и мыслей в связи </w:t>
            </w:r>
            <w:proofErr w:type="gramStart"/>
            <w:r w:rsidRPr="00007787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007787">
              <w:rPr>
                <w:color w:val="000000"/>
                <w:sz w:val="28"/>
                <w:szCs w:val="28"/>
              </w:rPr>
              <w:t xml:space="preserve"> изображаемым в произведении.</w:t>
            </w:r>
          </w:p>
          <w:p w:rsidR="007506CF" w:rsidRPr="00007787" w:rsidRDefault="007506CF" w:rsidP="00497F63">
            <w:pPr>
              <w:pStyle w:val="a4"/>
              <w:spacing w:line="336" w:lineRule="atLeast"/>
              <w:rPr>
                <w:color w:val="000000"/>
                <w:sz w:val="28"/>
                <w:szCs w:val="28"/>
              </w:rPr>
            </w:pPr>
            <w:r w:rsidRPr="00007787">
              <w:rPr>
                <w:rStyle w:val="a5"/>
                <w:color w:val="000000"/>
                <w:sz w:val="28"/>
                <w:szCs w:val="28"/>
              </w:rPr>
              <w:t>е)</w:t>
            </w:r>
            <w:r w:rsidRPr="00007787">
              <w:rPr>
                <w:color w:val="000000"/>
                <w:sz w:val="28"/>
                <w:szCs w:val="28"/>
              </w:rPr>
              <w:t xml:space="preserve"> Для трагедии классицизма характерно соблюдение правил «трех единств»: места, времени и действия.</w:t>
            </w:r>
          </w:p>
          <w:p w:rsidR="007506CF" w:rsidRPr="00D33637" w:rsidRDefault="007506CF" w:rsidP="00497F63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CF" w:rsidRPr="005D2341" w:rsidRDefault="007506CF" w:rsidP="0049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3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</w:tc>
      </w:tr>
      <w:tr w:rsidR="007506CF" w:rsidTr="00497F6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6CF" w:rsidRPr="008738B7" w:rsidRDefault="007506CF" w:rsidP="00497F63">
            <w:pPr>
              <w:tabs>
                <w:tab w:val="left" w:pos="67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38B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6CF" w:rsidRDefault="007506CF" w:rsidP="00497F63">
            <w:pPr>
              <w:pStyle w:val="a4"/>
              <w:spacing w:line="336" w:lineRule="atLeast"/>
              <w:rPr>
                <w:color w:val="000000"/>
                <w:sz w:val="28"/>
                <w:szCs w:val="28"/>
              </w:rPr>
            </w:pPr>
            <w:r w:rsidRPr="00007787">
              <w:rPr>
                <w:color w:val="000000"/>
                <w:sz w:val="28"/>
                <w:szCs w:val="28"/>
              </w:rPr>
              <w:t xml:space="preserve">Ответ на вопросы </w:t>
            </w:r>
            <w:r w:rsidRPr="00007787">
              <w:rPr>
                <w:rStyle w:val="a5"/>
                <w:color w:val="000000"/>
                <w:sz w:val="28"/>
                <w:szCs w:val="28"/>
              </w:rPr>
              <w:t>задания 6</w:t>
            </w:r>
            <w:r w:rsidRPr="00007787">
              <w:rPr>
                <w:color w:val="000000"/>
                <w:sz w:val="28"/>
                <w:szCs w:val="28"/>
              </w:rPr>
              <w:t xml:space="preserve"> дайте в форме связного текста, интерпретируя произведение с опорой на анализ текста, с учетом известных вам фактов истории литературы.</w:t>
            </w:r>
          </w:p>
          <w:p w:rsidR="007506CF" w:rsidRPr="00007787" w:rsidRDefault="007506CF" w:rsidP="00497F63">
            <w:pPr>
              <w:pStyle w:val="a4"/>
              <w:spacing w:line="336" w:lineRule="atLeast"/>
              <w:rPr>
                <w:color w:val="000000"/>
                <w:sz w:val="28"/>
                <w:szCs w:val="28"/>
              </w:rPr>
            </w:pPr>
          </w:p>
          <w:p w:rsidR="007506CF" w:rsidRDefault="007506CF" w:rsidP="00497F63">
            <w:pPr>
              <w:pStyle w:val="a4"/>
              <w:spacing w:line="336" w:lineRule="atLeast"/>
              <w:rPr>
                <w:color w:val="000000"/>
                <w:sz w:val="28"/>
                <w:szCs w:val="28"/>
              </w:rPr>
            </w:pPr>
            <w:r w:rsidRPr="00007787">
              <w:rPr>
                <w:color w:val="000000"/>
                <w:sz w:val="28"/>
                <w:szCs w:val="28"/>
              </w:rPr>
              <w:t>Прчитайте стихотворение М.Ю. Леромонтова, посвященное певице Прасковье Бартеневой. Объясните выбор художественных сре</w:t>
            </w:r>
            <w:proofErr w:type="gramStart"/>
            <w:r w:rsidRPr="00007787">
              <w:rPr>
                <w:color w:val="000000"/>
                <w:sz w:val="28"/>
                <w:szCs w:val="28"/>
              </w:rPr>
              <w:t>дств дл</w:t>
            </w:r>
            <w:proofErr w:type="gramEnd"/>
            <w:r w:rsidRPr="00007787">
              <w:rPr>
                <w:color w:val="000000"/>
                <w:sz w:val="28"/>
                <w:szCs w:val="28"/>
              </w:rPr>
              <w:t>я выражения авторских переживаний (слов, формы стиха, композиции и т.д.)</w:t>
            </w:r>
          </w:p>
          <w:p w:rsidR="007506CF" w:rsidRDefault="007506CF" w:rsidP="00497F63">
            <w:pPr>
              <w:pStyle w:val="a4"/>
              <w:spacing w:line="336" w:lineRule="atLeast"/>
              <w:rPr>
                <w:color w:val="000000"/>
                <w:sz w:val="28"/>
                <w:szCs w:val="28"/>
              </w:rPr>
            </w:pPr>
          </w:p>
          <w:p w:rsidR="007506CF" w:rsidRPr="00007787" w:rsidRDefault="007506CF" w:rsidP="00497F63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007787">
              <w:rPr>
                <w:color w:val="000000"/>
                <w:sz w:val="28"/>
                <w:szCs w:val="28"/>
              </w:rPr>
              <w:t>***</w:t>
            </w:r>
          </w:p>
          <w:p w:rsidR="007506CF" w:rsidRPr="00007787" w:rsidRDefault="007506CF" w:rsidP="00497F63">
            <w:pPr>
              <w:pStyle w:val="a4"/>
              <w:rPr>
                <w:color w:val="000000"/>
                <w:sz w:val="28"/>
                <w:szCs w:val="28"/>
              </w:rPr>
            </w:pPr>
            <w:r w:rsidRPr="00007787">
              <w:rPr>
                <w:color w:val="000000"/>
                <w:sz w:val="28"/>
                <w:szCs w:val="28"/>
              </w:rPr>
              <w:t>Слышу ли голос твой</w:t>
            </w:r>
            <w:r w:rsidRPr="00007787">
              <w:rPr>
                <w:color w:val="000000"/>
                <w:sz w:val="28"/>
                <w:szCs w:val="28"/>
              </w:rPr>
              <w:br/>
              <w:t>Звонкий и ласковый,</w:t>
            </w:r>
            <w:r w:rsidRPr="00007787">
              <w:rPr>
                <w:color w:val="000000"/>
                <w:sz w:val="28"/>
                <w:szCs w:val="28"/>
              </w:rPr>
              <w:br/>
              <w:t>Как птичка в клетке,</w:t>
            </w:r>
            <w:r w:rsidRPr="00007787">
              <w:rPr>
                <w:color w:val="000000"/>
                <w:sz w:val="28"/>
                <w:szCs w:val="28"/>
              </w:rPr>
              <w:br/>
              <w:t>Сердце запрыгает;</w:t>
            </w:r>
          </w:p>
          <w:p w:rsidR="007506CF" w:rsidRPr="00007787" w:rsidRDefault="007506CF" w:rsidP="00497F63">
            <w:pPr>
              <w:pStyle w:val="a4"/>
              <w:rPr>
                <w:color w:val="000000"/>
                <w:sz w:val="28"/>
                <w:szCs w:val="28"/>
              </w:rPr>
            </w:pPr>
            <w:r w:rsidRPr="00007787">
              <w:rPr>
                <w:color w:val="000000"/>
                <w:sz w:val="28"/>
                <w:szCs w:val="28"/>
              </w:rPr>
              <w:t> </w:t>
            </w:r>
          </w:p>
          <w:p w:rsidR="007506CF" w:rsidRPr="00007787" w:rsidRDefault="007506CF" w:rsidP="00497F63">
            <w:pPr>
              <w:pStyle w:val="a4"/>
              <w:rPr>
                <w:color w:val="000000"/>
                <w:sz w:val="28"/>
                <w:szCs w:val="28"/>
              </w:rPr>
            </w:pPr>
            <w:r w:rsidRPr="00007787">
              <w:rPr>
                <w:color w:val="000000"/>
                <w:sz w:val="28"/>
                <w:szCs w:val="28"/>
              </w:rPr>
              <w:t>Встречу ль глаза твои</w:t>
            </w:r>
            <w:r w:rsidRPr="00007787">
              <w:rPr>
                <w:color w:val="000000"/>
                <w:sz w:val="28"/>
                <w:szCs w:val="28"/>
              </w:rPr>
              <w:br/>
              <w:t>Лазурно-глубокие,</w:t>
            </w:r>
            <w:r w:rsidRPr="00007787">
              <w:rPr>
                <w:color w:val="000000"/>
                <w:sz w:val="28"/>
                <w:szCs w:val="28"/>
              </w:rPr>
              <w:br/>
              <w:t>Душа им навстречу</w:t>
            </w:r>
            <w:proofErr w:type="gramStart"/>
            <w:r w:rsidRPr="00007787">
              <w:rPr>
                <w:color w:val="000000"/>
                <w:sz w:val="28"/>
                <w:szCs w:val="28"/>
              </w:rPr>
              <w:br/>
              <w:t>И</w:t>
            </w:r>
            <w:proofErr w:type="gramEnd"/>
            <w:r w:rsidRPr="00007787">
              <w:rPr>
                <w:color w:val="000000"/>
                <w:sz w:val="28"/>
                <w:szCs w:val="28"/>
              </w:rPr>
              <w:t>з груди просится,</w:t>
            </w:r>
          </w:p>
          <w:p w:rsidR="007506CF" w:rsidRPr="00007787" w:rsidRDefault="007506CF" w:rsidP="00497F63">
            <w:pPr>
              <w:pStyle w:val="a4"/>
              <w:rPr>
                <w:color w:val="000000"/>
                <w:sz w:val="28"/>
                <w:szCs w:val="28"/>
              </w:rPr>
            </w:pPr>
            <w:r w:rsidRPr="00007787">
              <w:rPr>
                <w:color w:val="000000"/>
                <w:sz w:val="28"/>
                <w:szCs w:val="28"/>
              </w:rPr>
              <w:t> </w:t>
            </w:r>
          </w:p>
          <w:p w:rsidR="007506CF" w:rsidRPr="00007787" w:rsidRDefault="007506CF" w:rsidP="00497F63">
            <w:pPr>
              <w:pStyle w:val="a4"/>
              <w:rPr>
                <w:color w:val="000000"/>
                <w:sz w:val="28"/>
                <w:szCs w:val="28"/>
              </w:rPr>
            </w:pPr>
            <w:r w:rsidRPr="00007787">
              <w:rPr>
                <w:color w:val="000000"/>
                <w:sz w:val="28"/>
                <w:szCs w:val="28"/>
              </w:rPr>
              <w:t>И как-то весело,</w:t>
            </w:r>
            <w:r w:rsidRPr="00007787">
              <w:rPr>
                <w:color w:val="000000"/>
                <w:sz w:val="28"/>
                <w:szCs w:val="28"/>
              </w:rPr>
              <w:br/>
              <w:t>И хочется плакать,</w:t>
            </w:r>
            <w:r w:rsidRPr="00007787">
              <w:rPr>
                <w:color w:val="000000"/>
                <w:sz w:val="28"/>
                <w:szCs w:val="28"/>
              </w:rPr>
              <w:br/>
              <w:t>И так на шею бы</w:t>
            </w:r>
            <w:r w:rsidRPr="00007787">
              <w:rPr>
                <w:color w:val="000000"/>
                <w:sz w:val="28"/>
                <w:szCs w:val="28"/>
              </w:rPr>
              <w:br/>
              <w:t>Тебе я кинулся.</w:t>
            </w:r>
          </w:p>
          <w:p w:rsidR="007506CF" w:rsidRPr="00007787" w:rsidRDefault="007506CF" w:rsidP="00497F63">
            <w:pPr>
              <w:pStyle w:val="a4"/>
              <w:spacing w:line="336" w:lineRule="atLeast"/>
              <w:rPr>
                <w:color w:val="000000"/>
                <w:sz w:val="28"/>
                <w:szCs w:val="28"/>
              </w:rPr>
            </w:pPr>
            <w:r w:rsidRPr="00007787">
              <w:rPr>
                <w:rStyle w:val="a3"/>
                <w:rFonts w:eastAsiaTheme="majorEastAsia"/>
                <w:color w:val="000000"/>
                <w:sz w:val="28"/>
                <w:szCs w:val="28"/>
              </w:rPr>
              <w:t>1838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CF" w:rsidRPr="005D2341" w:rsidRDefault="007506CF" w:rsidP="0049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7506CF" w:rsidTr="00497F6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6CF" w:rsidRPr="008738B7" w:rsidRDefault="007506CF" w:rsidP="00497F63">
            <w:pPr>
              <w:tabs>
                <w:tab w:val="left" w:pos="67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6CF" w:rsidRPr="00007787" w:rsidRDefault="007506CF" w:rsidP="00497F63">
            <w:pPr>
              <w:pStyle w:val="a4"/>
              <w:spacing w:line="336" w:lineRule="atLeas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6CF" w:rsidRDefault="007506CF" w:rsidP="0049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</w:tr>
    </w:tbl>
    <w:p w:rsidR="007506CF" w:rsidRDefault="007506CF" w:rsidP="007506CF">
      <w:pPr>
        <w:pStyle w:val="a4"/>
        <w:spacing w:line="336" w:lineRule="atLeast"/>
        <w:rPr>
          <w:color w:val="000000"/>
          <w:sz w:val="28"/>
          <w:szCs w:val="28"/>
        </w:rPr>
      </w:pPr>
    </w:p>
    <w:p w:rsidR="007506CF" w:rsidRDefault="007506CF" w:rsidP="007506CF">
      <w:pPr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506CF" w:rsidSect="005D2341">
          <w:pgSz w:w="11906" w:h="16838"/>
          <w:pgMar w:top="1134" w:right="707" w:bottom="1134" w:left="850" w:header="708" w:footer="708" w:gutter="0"/>
          <w:cols w:space="708"/>
          <w:docGrid w:linePitch="360"/>
        </w:sectPr>
      </w:pPr>
    </w:p>
    <w:p w:rsidR="007506CF" w:rsidRPr="003514D8" w:rsidRDefault="007506CF" w:rsidP="007506CF">
      <w:pPr>
        <w:pStyle w:val="a4"/>
        <w:spacing w:before="0" w:after="0"/>
        <w:rPr>
          <w:b/>
          <w:color w:val="000000"/>
        </w:rPr>
      </w:pPr>
    </w:p>
    <w:p w:rsidR="007D5E7C" w:rsidRDefault="007D5E7C"/>
    <w:sectPr w:rsidR="007D5E7C" w:rsidSect="009117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>
    <w:useFELayout/>
  </w:compat>
  <w:rsids>
    <w:rsidRoot w:val="007506CF"/>
    <w:rsid w:val="007506CF"/>
    <w:rsid w:val="007D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506CF"/>
    <w:rPr>
      <w:i/>
      <w:iCs/>
    </w:rPr>
  </w:style>
  <w:style w:type="paragraph" w:styleId="a4">
    <w:name w:val="Normal (Web)"/>
    <w:basedOn w:val="a"/>
    <w:unhideWhenUsed/>
    <w:rsid w:val="007506CF"/>
    <w:pPr>
      <w:spacing w:before="55" w:after="5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506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716</Words>
  <Characters>4084</Characters>
  <Application>Microsoft Office Word</Application>
  <DocSecurity>0</DocSecurity>
  <Lines>34</Lines>
  <Paragraphs>9</Paragraphs>
  <ScaleCrop>false</ScaleCrop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2018-09-17T09:27:00Z</dcterms:created>
  <dcterms:modified xsi:type="dcterms:W3CDTF">2018-09-17T09:27:00Z</dcterms:modified>
</cp:coreProperties>
</file>