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60" w:rsidRPr="00165460" w:rsidRDefault="00165460" w:rsidP="00165460">
      <w:pPr>
        <w:jc w:val="center"/>
        <w:rPr>
          <w:rFonts w:ascii="Times New Roman" w:hAnsi="Times New Roman" w:cs="Times New Roman"/>
          <w:b/>
          <w:sz w:val="28"/>
          <w:szCs w:val="28"/>
        </w:rPr>
      </w:pPr>
      <w:r w:rsidRPr="00165460">
        <w:rPr>
          <w:rFonts w:ascii="Times New Roman" w:hAnsi="Times New Roman" w:cs="Times New Roman"/>
          <w:b/>
          <w:sz w:val="28"/>
          <w:szCs w:val="28"/>
        </w:rPr>
        <w:t xml:space="preserve">Урок мужества в музейной комнате </w:t>
      </w:r>
    </w:p>
    <w:p w:rsidR="00165460" w:rsidRPr="00165460" w:rsidRDefault="00165460" w:rsidP="00165460">
      <w:pPr>
        <w:jc w:val="center"/>
        <w:rPr>
          <w:rFonts w:ascii="Times New Roman" w:hAnsi="Times New Roman" w:cs="Times New Roman"/>
          <w:b/>
          <w:sz w:val="28"/>
          <w:szCs w:val="28"/>
        </w:rPr>
      </w:pPr>
      <w:r w:rsidRPr="00165460">
        <w:rPr>
          <w:rFonts w:ascii="Times New Roman" w:hAnsi="Times New Roman" w:cs="Times New Roman"/>
          <w:b/>
          <w:sz w:val="28"/>
          <w:szCs w:val="28"/>
        </w:rPr>
        <w:t xml:space="preserve">Тема «Без срока давности. </w:t>
      </w:r>
      <w:r w:rsidRPr="00165460">
        <w:rPr>
          <w:rFonts w:ascii="Times New Roman" w:hAnsi="Times New Roman" w:cs="Times New Roman"/>
          <w:b/>
          <w:sz w:val="28"/>
          <w:szCs w:val="28"/>
        </w:rPr>
        <w:t>Преступления против детства</w:t>
      </w:r>
      <w:r w:rsidRPr="00165460">
        <w:rPr>
          <w:rFonts w:ascii="Times New Roman" w:hAnsi="Times New Roman" w:cs="Times New Roman"/>
          <w:b/>
          <w:sz w:val="28"/>
          <w:szCs w:val="28"/>
        </w:rPr>
        <w:t>»</w:t>
      </w:r>
    </w:p>
    <w:p w:rsidR="00165460" w:rsidRPr="00165460" w:rsidRDefault="00165460" w:rsidP="00165460">
      <w:pPr>
        <w:rPr>
          <w:rFonts w:ascii="Times New Roman" w:hAnsi="Times New Roman" w:cs="Times New Roman"/>
          <w:sz w:val="28"/>
          <w:szCs w:val="28"/>
        </w:rPr>
      </w:pPr>
      <w:r w:rsidRPr="00165460">
        <w:rPr>
          <w:rFonts w:ascii="Times New Roman" w:hAnsi="Times New Roman" w:cs="Times New Roman"/>
          <w:sz w:val="28"/>
          <w:szCs w:val="28"/>
        </w:rPr>
        <w:t xml:space="preserve">Цель: </w:t>
      </w:r>
      <w:proofErr w:type="gramStart"/>
      <w:r w:rsidRPr="00165460">
        <w:rPr>
          <w:rFonts w:ascii="Times New Roman" w:eastAsia="Times New Roman" w:hAnsi="Times New Roman" w:cs="Times New Roman"/>
          <w:color w:val="000000" w:themeColor="text1"/>
          <w:sz w:val="28"/>
          <w:szCs w:val="28"/>
          <w:lang w:eastAsia="ru-RU"/>
        </w:rPr>
        <w:t>Сохранение  памяти</w:t>
      </w:r>
      <w:proofErr w:type="gramEnd"/>
      <w:r w:rsidRPr="00165460">
        <w:rPr>
          <w:rFonts w:ascii="Times New Roman" w:eastAsia="Times New Roman" w:hAnsi="Times New Roman" w:cs="Times New Roman"/>
          <w:color w:val="000000" w:themeColor="text1"/>
          <w:sz w:val="28"/>
          <w:szCs w:val="28"/>
          <w:lang w:eastAsia="ru-RU"/>
        </w:rPr>
        <w:t xml:space="preserve"> о жертвах военных преступлений среди мирного населения в годы Великой отечественной войны</w:t>
      </w:r>
    </w:p>
    <w:p w:rsidR="00165460" w:rsidRPr="00165460" w:rsidRDefault="00165460" w:rsidP="00165460">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165460">
        <w:rPr>
          <w:rFonts w:ascii="Times New Roman" w:eastAsia="Times New Roman" w:hAnsi="Times New Roman" w:cs="Times New Roman"/>
          <w:color w:val="000000" w:themeColor="text1"/>
          <w:sz w:val="28"/>
          <w:szCs w:val="28"/>
          <w:lang w:eastAsia="ru-RU"/>
        </w:rPr>
        <w:t>Задачи</w:t>
      </w:r>
    </w:p>
    <w:p w:rsidR="00165460" w:rsidRPr="00165460" w:rsidRDefault="00165460" w:rsidP="00165460">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165460">
        <w:rPr>
          <w:rFonts w:ascii="Times New Roman" w:eastAsia="Times New Roman" w:hAnsi="Times New Roman" w:cs="Times New Roman"/>
          <w:color w:val="000000" w:themeColor="text1"/>
          <w:sz w:val="28"/>
          <w:szCs w:val="28"/>
          <w:lang w:eastAsia="ru-RU"/>
        </w:rPr>
        <w:t>-  ознакомление обучающихся с фактами трагической гибели детей в годы войны,</w:t>
      </w:r>
    </w:p>
    <w:p w:rsidR="00165460" w:rsidRPr="00165460" w:rsidRDefault="00165460" w:rsidP="00165460">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165460">
        <w:rPr>
          <w:rFonts w:ascii="Times New Roman" w:eastAsia="Times New Roman" w:hAnsi="Times New Roman" w:cs="Times New Roman"/>
          <w:color w:val="000000" w:themeColor="text1"/>
          <w:sz w:val="28"/>
          <w:szCs w:val="28"/>
          <w:lang w:eastAsia="ru-RU"/>
        </w:rPr>
        <w:t xml:space="preserve"> -воспитание уважения к памяти жертв нацистского террора, </w:t>
      </w:r>
    </w:p>
    <w:p w:rsidR="00165460" w:rsidRPr="00165460" w:rsidRDefault="00165460" w:rsidP="00165460">
      <w:pPr>
        <w:jc w:val="both"/>
        <w:rPr>
          <w:rFonts w:ascii="Times New Roman" w:eastAsia="Times New Roman" w:hAnsi="Times New Roman" w:cs="Times New Roman"/>
          <w:color w:val="000000" w:themeColor="text1"/>
          <w:sz w:val="28"/>
          <w:szCs w:val="28"/>
          <w:lang w:eastAsia="ru-RU"/>
        </w:rPr>
      </w:pPr>
      <w:r w:rsidRPr="00165460">
        <w:rPr>
          <w:rFonts w:ascii="Times New Roman" w:eastAsia="Times New Roman" w:hAnsi="Times New Roman" w:cs="Times New Roman"/>
          <w:color w:val="000000" w:themeColor="text1"/>
          <w:sz w:val="28"/>
          <w:szCs w:val="28"/>
          <w:lang w:eastAsia="ru-RU"/>
        </w:rPr>
        <w:t xml:space="preserve">- противодействия попыткам фальсифицирования и искажения фактов </w:t>
      </w:r>
      <w:proofErr w:type="gramStart"/>
      <w:r w:rsidRPr="00165460">
        <w:rPr>
          <w:rFonts w:ascii="Times New Roman" w:eastAsia="Times New Roman" w:hAnsi="Times New Roman" w:cs="Times New Roman"/>
          <w:color w:val="000000" w:themeColor="text1"/>
          <w:sz w:val="28"/>
          <w:szCs w:val="28"/>
          <w:lang w:eastAsia="ru-RU"/>
        </w:rPr>
        <w:t>о  военных</w:t>
      </w:r>
      <w:proofErr w:type="gramEnd"/>
      <w:r w:rsidRPr="00165460">
        <w:rPr>
          <w:rFonts w:ascii="Times New Roman" w:eastAsia="Times New Roman" w:hAnsi="Times New Roman" w:cs="Times New Roman"/>
          <w:color w:val="000000" w:themeColor="text1"/>
          <w:sz w:val="28"/>
          <w:szCs w:val="28"/>
          <w:lang w:eastAsia="ru-RU"/>
        </w:rPr>
        <w:t xml:space="preserve"> преступлениях нацистов и их пособников против мирного населения в годы Великой отечественной войны</w:t>
      </w:r>
    </w:p>
    <w:p w:rsidR="00165460" w:rsidRPr="00165460" w:rsidRDefault="00165460" w:rsidP="00165460">
      <w:pPr>
        <w:jc w:val="both"/>
        <w:rPr>
          <w:rFonts w:ascii="Times New Roman" w:hAnsi="Times New Roman" w:cs="Times New Roman"/>
          <w:sz w:val="28"/>
          <w:szCs w:val="28"/>
        </w:rPr>
      </w:pPr>
      <w:r w:rsidRPr="00165460">
        <w:rPr>
          <w:rFonts w:ascii="Times New Roman" w:eastAsia="Times New Roman" w:hAnsi="Times New Roman" w:cs="Times New Roman"/>
          <w:color w:val="000000" w:themeColor="text1"/>
          <w:sz w:val="28"/>
          <w:szCs w:val="28"/>
          <w:lang w:eastAsia="ru-RU"/>
        </w:rPr>
        <w:t xml:space="preserve">Актуальность: </w:t>
      </w:r>
      <w:proofErr w:type="gramStart"/>
      <w:r w:rsidRPr="00165460">
        <w:rPr>
          <w:rFonts w:ascii="Times New Roman" w:eastAsia="Times New Roman" w:hAnsi="Times New Roman" w:cs="Times New Roman"/>
          <w:color w:val="000000" w:themeColor="text1"/>
          <w:sz w:val="28"/>
          <w:szCs w:val="28"/>
          <w:lang w:eastAsia="ru-RU"/>
        </w:rPr>
        <w:t>В</w:t>
      </w:r>
      <w:proofErr w:type="gramEnd"/>
      <w:r w:rsidRPr="00165460">
        <w:rPr>
          <w:rFonts w:ascii="Times New Roman" w:eastAsia="Times New Roman" w:hAnsi="Times New Roman" w:cs="Times New Roman"/>
          <w:color w:val="000000" w:themeColor="text1"/>
          <w:sz w:val="28"/>
          <w:szCs w:val="28"/>
          <w:lang w:eastAsia="ru-RU"/>
        </w:rPr>
        <w:t xml:space="preserve"> рамках месячника ко Дню защитников Отечества</w:t>
      </w:r>
    </w:p>
    <w:p w:rsidR="00165460" w:rsidRPr="00165460" w:rsidRDefault="00165460" w:rsidP="00165460">
      <w:pPr>
        <w:spacing w:line="240" w:lineRule="auto"/>
        <w:contextualSpacing/>
        <w:jc w:val="both"/>
        <w:rPr>
          <w:rFonts w:ascii="Times New Roman" w:hAnsi="Times New Roman" w:cs="Times New Roman"/>
          <w:sz w:val="28"/>
          <w:szCs w:val="28"/>
        </w:rPr>
      </w:pPr>
      <w:r w:rsidRPr="00165460">
        <w:rPr>
          <w:rFonts w:ascii="Times New Roman" w:hAnsi="Times New Roman" w:cs="Times New Roman"/>
          <w:sz w:val="28"/>
          <w:szCs w:val="28"/>
        </w:rPr>
        <w:t xml:space="preserve">Описание экспозиции: </w:t>
      </w:r>
      <w:r w:rsidRPr="00165460">
        <w:rPr>
          <w:rFonts w:ascii="Times New Roman" w:hAnsi="Times New Roman" w:cs="Times New Roman"/>
          <w:sz w:val="28"/>
          <w:szCs w:val="28"/>
        </w:rPr>
        <w:t xml:space="preserve">Выставка расположена на стенде и состоит из трех разделов: «Геноцид советского народа», «Трагедия </w:t>
      </w:r>
      <w:proofErr w:type="gramStart"/>
      <w:r w:rsidRPr="00165460">
        <w:rPr>
          <w:rFonts w:ascii="Times New Roman" w:hAnsi="Times New Roman" w:cs="Times New Roman"/>
          <w:sz w:val="28"/>
          <w:szCs w:val="28"/>
        </w:rPr>
        <w:t>Хатыни»  «</w:t>
      </w:r>
      <w:proofErr w:type="gramEnd"/>
      <w:r w:rsidRPr="00165460">
        <w:rPr>
          <w:rFonts w:ascii="Times New Roman" w:hAnsi="Times New Roman" w:cs="Times New Roman"/>
          <w:sz w:val="28"/>
          <w:szCs w:val="28"/>
        </w:rPr>
        <w:t xml:space="preserve">Детский концлагерь Саласпилс». </w:t>
      </w:r>
    </w:p>
    <w:p w:rsidR="00165460" w:rsidRDefault="00165460" w:rsidP="00165460">
      <w:pPr>
        <w:jc w:val="both"/>
        <w:rPr>
          <w:rFonts w:ascii="Times New Roman" w:hAnsi="Times New Roman" w:cs="Times New Roman"/>
          <w:sz w:val="28"/>
          <w:szCs w:val="28"/>
        </w:rPr>
      </w:pPr>
      <w:r w:rsidRPr="00165460">
        <w:rPr>
          <w:rFonts w:ascii="Times New Roman" w:hAnsi="Times New Roman" w:cs="Times New Roman"/>
          <w:sz w:val="28"/>
          <w:szCs w:val="28"/>
        </w:rPr>
        <w:t xml:space="preserve">Для подготовки данной экспозиции были использованы материалы, взятые из Интернета: документы советской разведки, </w:t>
      </w:r>
      <w:proofErr w:type="gramStart"/>
      <w:r w:rsidRPr="00165460">
        <w:rPr>
          <w:rFonts w:ascii="Times New Roman" w:hAnsi="Times New Roman" w:cs="Times New Roman"/>
          <w:sz w:val="28"/>
          <w:szCs w:val="28"/>
        </w:rPr>
        <w:t>фотографии тех лет</w:t>
      </w:r>
      <w:proofErr w:type="gramEnd"/>
      <w:r w:rsidRPr="00165460">
        <w:rPr>
          <w:rFonts w:ascii="Times New Roman" w:hAnsi="Times New Roman" w:cs="Times New Roman"/>
          <w:sz w:val="28"/>
          <w:szCs w:val="28"/>
        </w:rPr>
        <w:t xml:space="preserve"> сделанные военными корреспондентами, воспоминания очевидцев. При подготовке экспозиции использовались литературные произведения, посвященные событиям Великой Отечественной войны.</w:t>
      </w:r>
    </w:p>
    <w:p w:rsidR="00165460" w:rsidRDefault="00165460" w:rsidP="00165460">
      <w:pPr>
        <w:jc w:val="both"/>
        <w:rPr>
          <w:rFonts w:ascii="Times New Roman" w:hAnsi="Times New Roman" w:cs="Times New Roman"/>
          <w:sz w:val="28"/>
          <w:szCs w:val="28"/>
        </w:rPr>
      </w:pPr>
      <w:r>
        <w:rPr>
          <w:rFonts w:ascii="Times New Roman" w:hAnsi="Times New Roman" w:cs="Times New Roman"/>
          <w:sz w:val="28"/>
          <w:szCs w:val="28"/>
        </w:rPr>
        <w:t xml:space="preserve">Предполагаемый </w:t>
      </w:r>
      <w:proofErr w:type="gramStart"/>
      <w:r>
        <w:rPr>
          <w:rFonts w:ascii="Times New Roman" w:hAnsi="Times New Roman" w:cs="Times New Roman"/>
          <w:sz w:val="28"/>
          <w:szCs w:val="28"/>
        </w:rPr>
        <w:t xml:space="preserve">результат:  </w:t>
      </w:r>
      <w:bookmarkStart w:id="0" w:name="_GoBack"/>
      <w:bookmarkEnd w:id="0"/>
      <w:r w:rsidRPr="00AB0ED7">
        <w:rPr>
          <w:rFonts w:ascii="Times New Roman" w:hAnsi="Times New Roman" w:cs="Times New Roman"/>
          <w:sz w:val="26"/>
          <w:szCs w:val="26"/>
        </w:rPr>
        <w:t>Использование</w:t>
      </w:r>
      <w:proofErr w:type="gramEnd"/>
      <w:r w:rsidRPr="00AB0ED7">
        <w:rPr>
          <w:rFonts w:ascii="Times New Roman" w:hAnsi="Times New Roman" w:cs="Times New Roman"/>
          <w:sz w:val="26"/>
          <w:szCs w:val="26"/>
        </w:rPr>
        <w:t xml:space="preserve"> материалов экспозиции на уроках истории, классных часах, воспитательных событиях</w:t>
      </w:r>
      <w:r>
        <w:rPr>
          <w:rFonts w:ascii="Times New Roman" w:hAnsi="Times New Roman" w:cs="Times New Roman"/>
          <w:sz w:val="26"/>
          <w:szCs w:val="26"/>
        </w:rPr>
        <w:t xml:space="preserve"> направленных на воспитание патриотизма, духовно-нравственных качеств обучающихся.</w:t>
      </w:r>
    </w:p>
    <w:p w:rsidR="00165460" w:rsidRPr="00165460" w:rsidRDefault="00165460" w:rsidP="00165460">
      <w:pPr>
        <w:jc w:val="center"/>
        <w:rPr>
          <w:rFonts w:ascii="Times New Roman" w:hAnsi="Times New Roman" w:cs="Times New Roman"/>
          <w:sz w:val="28"/>
          <w:szCs w:val="28"/>
        </w:rPr>
      </w:pPr>
      <w:r>
        <w:rPr>
          <w:rFonts w:ascii="Times New Roman" w:hAnsi="Times New Roman" w:cs="Times New Roman"/>
          <w:sz w:val="28"/>
          <w:szCs w:val="28"/>
        </w:rPr>
        <w:t>Ход урока:</w:t>
      </w:r>
    </w:p>
    <w:p w:rsidR="004928DD" w:rsidRPr="00165460" w:rsidRDefault="004928DD" w:rsidP="004928DD">
      <w:pPr>
        <w:jc w:val="both"/>
        <w:rPr>
          <w:rFonts w:ascii="Times New Roman" w:hAnsi="Times New Roman" w:cs="Times New Roman"/>
          <w:sz w:val="28"/>
          <w:szCs w:val="28"/>
        </w:rPr>
      </w:pPr>
      <w:r w:rsidRPr="00165460">
        <w:rPr>
          <w:rFonts w:ascii="Times New Roman" w:hAnsi="Times New Roman" w:cs="Times New Roman"/>
          <w:sz w:val="28"/>
          <w:szCs w:val="28"/>
        </w:rPr>
        <w:t xml:space="preserve">Экспозиция «Без срока давности. Преступления против детства» представляет собой повествование о судьбе детей на оккупированной нацистами территории СССР.  Документальные фотографии и текстовой документальный материал рассказывают о геноциде советского народа и прежде всего самой незащищенной его </w:t>
      </w:r>
      <w:proofErr w:type="gramStart"/>
      <w:r w:rsidRPr="00165460">
        <w:rPr>
          <w:rFonts w:ascii="Times New Roman" w:hAnsi="Times New Roman" w:cs="Times New Roman"/>
          <w:sz w:val="28"/>
          <w:szCs w:val="28"/>
        </w:rPr>
        <w:t>части  -</w:t>
      </w:r>
      <w:proofErr w:type="gramEnd"/>
      <w:r w:rsidRPr="00165460">
        <w:rPr>
          <w:rFonts w:ascii="Times New Roman" w:hAnsi="Times New Roman" w:cs="Times New Roman"/>
          <w:sz w:val="28"/>
          <w:szCs w:val="28"/>
        </w:rPr>
        <w:t xml:space="preserve"> детей, о создании концентрационных лагерей, где дети подвергались пыткам, медицинским экспериментам, принудительному труду и физическому уничтожению, о зверствах нацистов в отношении детей оставшихся на оккупированных территориях. В экспозиции использован материал архивов, документальные подтверждения участников событий, архивные фотографии, литературные произведения.</w:t>
      </w:r>
    </w:p>
    <w:p w:rsidR="004928DD" w:rsidRPr="00165460" w:rsidRDefault="004928DD" w:rsidP="004928DD">
      <w:pPr>
        <w:jc w:val="both"/>
        <w:rPr>
          <w:rFonts w:ascii="Times New Roman" w:hAnsi="Times New Roman" w:cs="Times New Roman"/>
          <w:sz w:val="28"/>
          <w:szCs w:val="28"/>
        </w:rPr>
      </w:pPr>
      <w:r w:rsidRPr="00165460">
        <w:rPr>
          <w:rFonts w:ascii="Times New Roman" w:hAnsi="Times New Roman" w:cs="Times New Roman"/>
          <w:sz w:val="28"/>
          <w:szCs w:val="28"/>
        </w:rPr>
        <w:t xml:space="preserve">Для подготовки данной экспозиции были использованы материалы, взятые из Интернета: документы советской разведки, фотографии тех лет сделанные военными корреспондентами, </w:t>
      </w:r>
      <w:proofErr w:type="gramStart"/>
      <w:r w:rsidR="00733328" w:rsidRPr="00165460">
        <w:rPr>
          <w:rFonts w:ascii="Times New Roman" w:hAnsi="Times New Roman" w:cs="Times New Roman"/>
          <w:sz w:val="28"/>
          <w:szCs w:val="28"/>
        </w:rPr>
        <w:t xml:space="preserve">воспоминания, </w:t>
      </w:r>
      <w:r w:rsidRPr="00165460">
        <w:rPr>
          <w:rFonts w:ascii="Times New Roman" w:hAnsi="Times New Roman" w:cs="Times New Roman"/>
          <w:sz w:val="28"/>
          <w:szCs w:val="28"/>
        </w:rPr>
        <w:t xml:space="preserve"> </w:t>
      </w:r>
      <w:r w:rsidR="00733328" w:rsidRPr="00165460">
        <w:rPr>
          <w:rFonts w:ascii="Times New Roman" w:hAnsi="Times New Roman" w:cs="Times New Roman"/>
          <w:sz w:val="28"/>
          <w:szCs w:val="28"/>
        </w:rPr>
        <w:t>пропитанные</w:t>
      </w:r>
      <w:proofErr w:type="gramEnd"/>
      <w:r w:rsidR="00733328" w:rsidRPr="00165460">
        <w:rPr>
          <w:rFonts w:ascii="Times New Roman" w:hAnsi="Times New Roman" w:cs="Times New Roman"/>
          <w:sz w:val="28"/>
          <w:szCs w:val="28"/>
        </w:rPr>
        <w:t xml:space="preserve"> горем и болью </w:t>
      </w:r>
      <w:r w:rsidR="00733328" w:rsidRPr="00165460">
        <w:rPr>
          <w:rFonts w:ascii="Times New Roman" w:hAnsi="Times New Roman" w:cs="Times New Roman"/>
          <w:sz w:val="28"/>
          <w:szCs w:val="28"/>
        </w:rPr>
        <w:lastRenderedPageBreak/>
        <w:t xml:space="preserve">очевидцев. При подготовке экспозиции использовались литературные произведения, посвященные событиям Великой Отечественной войны. </w:t>
      </w:r>
    </w:p>
    <w:p w:rsidR="00733328" w:rsidRPr="00165460" w:rsidRDefault="00733328" w:rsidP="00733328">
      <w:pPr>
        <w:jc w:val="both"/>
        <w:rPr>
          <w:rFonts w:ascii="Times New Roman" w:hAnsi="Times New Roman" w:cs="Times New Roman"/>
          <w:sz w:val="28"/>
          <w:szCs w:val="28"/>
        </w:rPr>
      </w:pPr>
      <w:r w:rsidRPr="00165460">
        <w:rPr>
          <w:rFonts w:ascii="Times New Roman" w:hAnsi="Times New Roman" w:cs="Times New Roman"/>
          <w:sz w:val="28"/>
          <w:szCs w:val="28"/>
        </w:rPr>
        <w:t xml:space="preserve">Выставка состоит из трех разделов: «Геноцид советского народа», «Трагедия </w:t>
      </w:r>
      <w:proofErr w:type="gramStart"/>
      <w:r w:rsidRPr="00165460">
        <w:rPr>
          <w:rFonts w:ascii="Times New Roman" w:hAnsi="Times New Roman" w:cs="Times New Roman"/>
          <w:sz w:val="28"/>
          <w:szCs w:val="28"/>
        </w:rPr>
        <w:t>Хатыни»  «</w:t>
      </w:r>
      <w:proofErr w:type="gramEnd"/>
      <w:r w:rsidRPr="00165460">
        <w:rPr>
          <w:rFonts w:ascii="Times New Roman" w:hAnsi="Times New Roman" w:cs="Times New Roman"/>
          <w:sz w:val="28"/>
          <w:szCs w:val="28"/>
        </w:rPr>
        <w:t xml:space="preserve">Детский концлагерь Саласпилс». </w:t>
      </w:r>
    </w:p>
    <w:p w:rsidR="00733328" w:rsidRPr="00165460" w:rsidRDefault="00733328" w:rsidP="00733328">
      <w:pPr>
        <w:jc w:val="both"/>
        <w:rPr>
          <w:rFonts w:ascii="Times New Roman" w:hAnsi="Times New Roman" w:cs="Times New Roman"/>
          <w:sz w:val="28"/>
          <w:szCs w:val="28"/>
        </w:rPr>
      </w:pPr>
      <w:r w:rsidRPr="00165460">
        <w:rPr>
          <w:rFonts w:ascii="Times New Roman" w:hAnsi="Times New Roman" w:cs="Times New Roman"/>
          <w:sz w:val="28"/>
          <w:szCs w:val="28"/>
        </w:rPr>
        <w:t xml:space="preserve">В основе формирования экспозиции мобильной выставки заложена идея единой истории и совместной борьбы народов Советского Союза в годы Великой Отечественной войны против фашистов и их пособников, об общих </w:t>
      </w:r>
      <w:proofErr w:type="gramStart"/>
      <w:r w:rsidRPr="00165460">
        <w:rPr>
          <w:rFonts w:ascii="Times New Roman" w:hAnsi="Times New Roman" w:cs="Times New Roman"/>
          <w:sz w:val="28"/>
          <w:szCs w:val="28"/>
        </w:rPr>
        <w:t>жертвах  военных</w:t>
      </w:r>
      <w:proofErr w:type="gramEnd"/>
      <w:r w:rsidRPr="00165460">
        <w:rPr>
          <w:rFonts w:ascii="Times New Roman" w:hAnsi="Times New Roman" w:cs="Times New Roman"/>
          <w:sz w:val="28"/>
          <w:szCs w:val="28"/>
        </w:rPr>
        <w:t xml:space="preserve"> преступлений против  мирного населения различных республиках страны.</w:t>
      </w:r>
    </w:p>
    <w:p w:rsidR="00733328" w:rsidRPr="00165460" w:rsidRDefault="00733328" w:rsidP="00733328">
      <w:pPr>
        <w:jc w:val="both"/>
        <w:rPr>
          <w:rFonts w:ascii="Times New Roman" w:hAnsi="Times New Roman" w:cs="Times New Roman"/>
          <w:sz w:val="28"/>
          <w:szCs w:val="28"/>
        </w:rPr>
      </w:pPr>
      <w:r w:rsidRPr="00165460">
        <w:rPr>
          <w:rFonts w:ascii="Times New Roman" w:hAnsi="Times New Roman" w:cs="Times New Roman"/>
          <w:sz w:val="28"/>
          <w:szCs w:val="28"/>
        </w:rPr>
        <w:t xml:space="preserve">Целью создания экспозиции является сохранение памяти о жертвах военных преступлений среди мирного </w:t>
      </w:r>
      <w:proofErr w:type="gramStart"/>
      <w:r w:rsidRPr="00165460">
        <w:rPr>
          <w:rFonts w:ascii="Times New Roman" w:hAnsi="Times New Roman" w:cs="Times New Roman"/>
          <w:sz w:val="28"/>
          <w:szCs w:val="28"/>
        </w:rPr>
        <w:t>населения,  жертвах</w:t>
      </w:r>
      <w:proofErr w:type="gramEnd"/>
      <w:r w:rsidRPr="00165460">
        <w:rPr>
          <w:rFonts w:ascii="Times New Roman" w:hAnsi="Times New Roman" w:cs="Times New Roman"/>
          <w:sz w:val="28"/>
          <w:szCs w:val="28"/>
        </w:rPr>
        <w:t xml:space="preserve"> военных преступлений нацистов и их пособников в отношении детей. </w:t>
      </w:r>
    </w:p>
    <w:p w:rsidR="00400C8B" w:rsidRPr="00165460" w:rsidRDefault="00733328" w:rsidP="00400C8B">
      <w:pPr>
        <w:ind w:firstLine="708"/>
        <w:jc w:val="both"/>
        <w:rPr>
          <w:rFonts w:ascii="Times New Roman" w:hAnsi="Times New Roman" w:cs="Times New Roman"/>
          <w:b/>
          <w:sz w:val="28"/>
          <w:szCs w:val="28"/>
        </w:rPr>
      </w:pPr>
      <w:r w:rsidRPr="00165460">
        <w:rPr>
          <w:rFonts w:ascii="Times New Roman" w:hAnsi="Times New Roman" w:cs="Times New Roman"/>
          <w:b/>
          <w:sz w:val="28"/>
          <w:szCs w:val="28"/>
        </w:rPr>
        <w:t xml:space="preserve">На первой странице экспозиции </w:t>
      </w:r>
      <w:r w:rsidR="00400C8B" w:rsidRPr="00165460">
        <w:rPr>
          <w:rFonts w:ascii="Times New Roman" w:hAnsi="Times New Roman" w:cs="Times New Roman"/>
          <w:b/>
          <w:sz w:val="28"/>
          <w:szCs w:val="28"/>
        </w:rPr>
        <w:t xml:space="preserve">представлен материал о </w:t>
      </w:r>
      <w:r w:rsidRPr="00165460">
        <w:rPr>
          <w:rFonts w:ascii="Times New Roman" w:hAnsi="Times New Roman" w:cs="Times New Roman"/>
          <w:b/>
          <w:sz w:val="28"/>
          <w:szCs w:val="28"/>
        </w:rPr>
        <w:t>Геноцид</w:t>
      </w:r>
      <w:r w:rsidR="00400C8B" w:rsidRPr="00165460">
        <w:rPr>
          <w:rFonts w:ascii="Times New Roman" w:hAnsi="Times New Roman" w:cs="Times New Roman"/>
          <w:b/>
          <w:sz w:val="28"/>
          <w:szCs w:val="28"/>
        </w:rPr>
        <w:t>е</w:t>
      </w:r>
      <w:r w:rsidRPr="00165460">
        <w:rPr>
          <w:rFonts w:ascii="Times New Roman" w:hAnsi="Times New Roman" w:cs="Times New Roman"/>
          <w:b/>
          <w:sz w:val="28"/>
          <w:szCs w:val="28"/>
        </w:rPr>
        <w:t xml:space="preserve"> советского народа</w:t>
      </w:r>
      <w:r w:rsidR="00400C8B" w:rsidRPr="00165460">
        <w:rPr>
          <w:rFonts w:ascii="Times New Roman" w:hAnsi="Times New Roman" w:cs="Times New Roman"/>
          <w:b/>
          <w:sz w:val="28"/>
          <w:szCs w:val="28"/>
        </w:rPr>
        <w:t>.</w:t>
      </w:r>
      <w:r w:rsidRPr="00165460">
        <w:rPr>
          <w:rFonts w:ascii="Times New Roman" w:hAnsi="Times New Roman" w:cs="Times New Roman"/>
          <w:b/>
          <w:sz w:val="28"/>
          <w:szCs w:val="28"/>
        </w:rPr>
        <w:t xml:space="preserve">  </w:t>
      </w:r>
      <w:r w:rsidR="00400C8B" w:rsidRPr="00165460">
        <w:rPr>
          <w:rFonts w:ascii="Times New Roman" w:hAnsi="Times New Roman" w:cs="Times New Roman"/>
          <w:b/>
          <w:sz w:val="28"/>
          <w:szCs w:val="28"/>
        </w:rPr>
        <w:t xml:space="preserve"> </w:t>
      </w:r>
    </w:p>
    <w:p w:rsidR="00400C8B" w:rsidRPr="00165460" w:rsidRDefault="00400C8B" w:rsidP="00400C8B">
      <w:pPr>
        <w:jc w:val="both"/>
        <w:rPr>
          <w:rFonts w:ascii="Times New Roman" w:hAnsi="Times New Roman" w:cs="Times New Roman"/>
          <w:sz w:val="28"/>
          <w:szCs w:val="28"/>
        </w:rPr>
      </w:pPr>
      <w:r w:rsidRPr="00165460">
        <w:rPr>
          <w:rFonts w:ascii="Times New Roman" w:hAnsi="Times New Roman" w:cs="Times New Roman"/>
          <w:sz w:val="28"/>
          <w:szCs w:val="28"/>
        </w:rPr>
        <w:t>Политика нацистского руководства по отношению к мирным гражданам была заложена в Генеральном плане «Ост». Несмотря на то, что текст самого Генерального плана был утрачен, известно, как минимум о шести документах, определявших его положения, из которых два были разработаны ещё до нападения Германии на СССР.</w:t>
      </w:r>
      <w:r w:rsidRPr="00165460">
        <w:rPr>
          <w:rFonts w:ascii="Times New Roman" w:hAnsi="Times New Roman" w:cs="Times New Roman"/>
          <w:color w:val="222222"/>
          <w:sz w:val="28"/>
          <w:szCs w:val="28"/>
        </w:rPr>
        <w:t> </w:t>
      </w:r>
      <w:r w:rsidRPr="00165460">
        <w:rPr>
          <w:rFonts w:ascii="Times New Roman" w:hAnsi="Times New Roman" w:cs="Times New Roman"/>
          <w:sz w:val="28"/>
          <w:szCs w:val="28"/>
        </w:rPr>
        <w:t xml:space="preserve">Одним параграфом указ «О военном судопроизводстве» освободил немецких военнослужащих от ответственности за убийства и изнасилования; другим лишил всяких прав оказавшихся под оккупацией советских граждан. Теперь их можно было произвольно расстреливать за любой реальный или мнимый проступок. «У тебя нет сердца и нервов, на войне они не </w:t>
      </w:r>
      <w:proofErr w:type="gramStart"/>
      <w:r w:rsidRPr="00165460">
        <w:rPr>
          <w:rFonts w:ascii="Times New Roman" w:hAnsi="Times New Roman" w:cs="Times New Roman"/>
          <w:sz w:val="28"/>
          <w:szCs w:val="28"/>
        </w:rPr>
        <w:t>нужны,-</w:t>
      </w:r>
      <w:proofErr w:type="gramEnd"/>
      <w:r w:rsidRPr="00165460">
        <w:rPr>
          <w:rFonts w:ascii="Times New Roman" w:hAnsi="Times New Roman" w:cs="Times New Roman"/>
          <w:sz w:val="28"/>
          <w:szCs w:val="28"/>
        </w:rPr>
        <w:t xml:space="preserve"> говорилось в одном из обращений вермахта. Уничтожь в себе жалость и сострадание – убивай всякого русского, не останавливайся, если перед тобой старик или женщина, девочка или мальчик- убивай, этим ты спасешь себя от гибели, обеспечишь будущее твоей семьи и прославишься навеки»</w:t>
      </w:r>
    </w:p>
    <w:p w:rsidR="009E7E63" w:rsidRPr="00165460" w:rsidRDefault="00400C8B" w:rsidP="00400C8B">
      <w:pPr>
        <w:jc w:val="both"/>
        <w:rPr>
          <w:rFonts w:ascii="Times New Roman" w:hAnsi="Times New Roman" w:cs="Times New Roman"/>
          <w:sz w:val="28"/>
          <w:szCs w:val="28"/>
        </w:rPr>
      </w:pPr>
      <w:r w:rsidRPr="00165460">
        <w:rPr>
          <w:rFonts w:ascii="Times New Roman" w:hAnsi="Times New Roman" w:cs="Times New Roman"/>
          <w:sz w:val="28"/>
          <w:szCs w:val="28"/>
        </w:rPr>
        <w:t>С первых же дней войны войска вермахта проявляли беспощадность по отношению к мирному населению. «Захват сел и городов обычно начинается с постройки виселиц, на которых германские палачи убивают первых попавшихся под руку мирных жителей. При этом фашисты оставляют виселицы с повешенными на много дней и даже несколько недель. Так же они поступают с теми, кого расстреливают на улицах городов и сел, оставляя трупы по многу дней неубранными»- доносила в Москву партизанская разведка.</w:t>
      </w:r>
    </w:p>
    <w:p w:rsidR="00400C8B" w:rsidRPr="00165460" w:rsidRDefault="00400C8B" w:rsidP="00400C8B">
      <w:pPr>
        <w:jc w:val="both"/>
        <w:rPr>
          <w:rFonts w:ascii="Times New Roman" w:hAnsi="Times New Roman" w:cs="Times New Roman"/>
          <w:sz w:val="28"/>
          <w:szCs w:val="28"/>
        </w:rPr>
      </w:pPr>
      <w:r w:rsidRPr="00165460">
        <w:rPr>
          <w:rFonts w:ascii="Times New Roman" w:hAnsi="Times New Roman" w:cs="Times New Roman"/>
          <w:sz w:val="28"/>
          <w:szCs w:val="28"/>
        </w:rPr>
        <w:t xml:space="preserve">Расправы гитлеровцев и их пособников над мирным советским населением затмили самые кровавые страницы истории человечества и полностью </w:t>
      </w:r>
      <w:r w:rsidRPr="00165460">
        <w:rPr>
          <w:rFonts w:ascii="Times New Roman" w:hAnsi="Times New Roman" w:cs="Times New Roman"/>
          <w:sz w:val="28"/>
          <w:szCs w:val="28"/>
        </w:rPr>
        <w:lastRenderedPageBreak/>
        <w:t xml:space="preserve">разоблачают фашистские преступные планы, направленные на истребление русского, украинского, белорусского и других народов Советского Союза. </w:t>
      </w:r>
    </w:p>
    <w:p w:rsidR="00400C8B" w:rsidRPr="00165460" w:rsidRDefault="00400C8B" w:rsidP="00400C8B">
      <w:pPr>
        <w:jc w:val="both"/>
        <w:rPr>
          <w:rFonts w:ascii="Times New Roman" w:hAnsi="Times New Roman" w:cs="Times New Roman"/>
          <w:sz w:val="28"/>
          <w:szCs w:val="28"/>
        </w:rPr>
      </w:pPr>
      <w:r w:rsidRPr="00165460">
        <w:rPr>
          <w:rFonts w:ascii="Times New Roman" w:hAnsi="Times New Roman" w:cs="Times New Roman"/>
          <w:sz w:val="28"/>
          <w:szCs w:val="28"/>
        </w:rPr>
        <w:t>Дети войны, пережили страшные годы. Они лишались возможности играть в игрушки, бегать с товарищами во дворе, играя в мяч, спокойно учиться в школах. Вместо всего этого они ежедневно сталкивались с жестокостью и страданиями. Кроме того, психологическое воздействие войны надолго отразилось на подрастающем поколении, многие из которых так и не смогли полностью оправиться от физических и психических травм.</w:t>
      </w:r>
    </w:p>
    <w:p w:rsidR="00400C8B" w:rsidRPr="00165460" w:rsidRDefault="00400C8B" w:rsidP="00400C8B">
      <w:pPr>
        <w:jc w:val="both"/>
        <w:rPr>
          <w:rFonts w:ascii="Times New Roman" w:hAnsi="Times New Roman" w:cs="Times New Roman"/>
          <w:sz w:val="28"/>
          <w:szCs w:val="28"/>
        </w:rPr>
      </w:pPr>
    </w:p>
    <w:p w:rsidR="00400C8B" w:rsidRPr="00165460" w:rsidRDefault="00400C8B" w:rsidP="00400C8B">
      <w:pPr>
        <w:jc w:val="both"/>
        <w:rPr>
          <w:rFonts w:ascii="Times New Roman" w:hAnsi="Times New Roman" w:cs="Times New Roman"/>
          <w:b/>
          <w:sz w:val="28"/>
          <w:szCs w:val="28"/>
        </w:rPr>
      </w:pPr>
      <w:r w:rsidRPr="00165460">
        <w:rPr>
          <w:rFonts w:ascii="Times New Roman" w:hAnsi="Times New Roman" w:cs="Times New Roman"/>
          <w:b/>
          <w:sz w:val="28"/>
          <w:szCs w:val="28"/>
        </w:rPr>
        <w:t>«Трагедия Хатыни» - вторая страница экспозиции.</w:t>
      </w:r>
    </w:p>
    <w:p w:rsidR="001D311A" w:rsidRPr="00165460" w:rsidRDefault="001D311A" w:rsidP="001D311A">
      <w:pPr>
        <w:jc w:val="both"/>
        <w:rPr>
          <w:rFonts w:ascii="Times New Roman" w:hAnsi="Times New Roman" w:cs="Times New Roman"/>
          <w:sz w:val="28"/>
          <w:szCs w:val="28"/>
        </w:rPr>
      </w:pPr>
      <w:r w:rsidRPr="00165460">
        <w:rPr>
          <w:rFonts w:ascii="Times New Roman" w:hAnsi="Times New Roman" w:cs="Times New Roman"/>
          <w:sz w:val="28"/>
          <w:szCs w:val="28"/>
        </w:rPr>
        <w:t xml:space="preserve">В Хатыни на белорусской земле днем и ночью сегодня звонят колокола. Здесь, в деревне Хатынь, 22 марта 1943 года фашистские каратели живьем сожгли 149 жителей, в числе которых было 75 детей. </w:t>
      </w:r>
    </w:p>
    <w:p w:rsidR="001D311A" w:rsidRPr="00165460" w:rsidRDefault="001D311A" w:rsidP="001D311A">
      <w:pPr>
        <w:jc w:val="both"/>
        <w:rPr>
          <w:rFonts w:ascii="Times New Roman" w:hAnsi="Times New Roman" w:cs="Times New Roman"/>
          <w:sz w:val="28"/>
          <w:szCs w:val="28"/>
        </w:rPr>
      </w:pPr>
      <w:r w:rsidRPr="00165460">
        <w:rPr>
          <w:rFonts w:ascii="Times New Roman" w:hAnsi="Times New Roman" w:cs="Times New Roman"/>
          <w:sz w:val="28"/>
          <w:szCs w:val="28"/>
        </w:rPr>
        <w:t xml:space="preserve">У </w:t>
      </w:r>
      <w:proofErr w:type="spellStart"/>
      <w:r w:rsidRPr="00165460">
        <w:rPr>
          <w:rFonts w:ascii="Times New Roman" w:hAnsi="Times New Roman" w:cs="Times New Roman"/>
          <w:sz w:val="28"/>
          <w:szCs w:val="28"/>
        </w:rPr>
        <w:t>хатынских</w:t>
      </w:r>
      <w:proofErr w:type="spellEnd"/>
      <w:r w:rsidRPr="00165460">
        <w:rPr>
          <w:rFonts w:ascii="Times New Roman" w:hAnsi="Times New Roman" w:cs="Times New Roman"/>
          <w:sz w:val="28"/>
          <w:szCs w:val="28"/>
        </w:rPr>
        <w:t xml:space="preserve"> детей и их матерей шанса не спастись. Толику Яскевичу, мальчику из Хатыни, который сгорел вместе с матерью, было всего семь недель отроду. В семье Иосифа и Анны Барановских было девять детей, в семье Александра и Александры Новицких — семеро. Все они были сожжены. Многим из заживо сгоревших детей было от 2 до 5 лет.</w:t>
      </w:r>
    </w:p>
    <w:p w:rsidR="001D311A" w:rsidRPr="00165460" w:rsidRDefault="001D311A" w:rsidP="001D311A">
      <w:pPr>
        <w:jc w:val="both"/>
        <w:rPr>
          <w:rFonts w:ascii="Times New Roman" w:hAnsi="Times New Roman" w:cs="Times New Roman"/>
          <w:sz w:val="28"/>
          <w:szCs w:val="28"/>
        </w:rPr>
      </w:pPr>
      <w:r w:rsidRPr="00165460">
        <w:rPr>
          <w:rFonts w:ascii="Times New Roman" w:hAnsi="Times New Roman" w:cs="Times New Roman"/>
          <w:sz w:val="28"/>
          <w:szCs w:val="28"/>
        </w:rPr>
        <w:t xml:space="preserve">Из находившихся в сарае детей остались в живых семилетний Виктор </w:t>
      </w:r>
      <w:proofErr w:type="spellStart"/>
      <w:r w:rsidRPr="00165460">
        <w:rPr>
          <w:rFonts w:ascii="Times New Roman" w:hAnsi="Times New Roman" w:cs="Times New Roman"/>
          <w:sz w:val="28"/>
          <w:szCs w:val="28"/>
        </w:rPr>
        <w:t>Желобкович</w:t>
      </w:r>
      <w:proofErr w:type="spellEnd"/>
      <w:r w:rsidRPr="00165460">
        <w:rPr>
          <w:rFonts w:ascii="Times New Roman" w:hAnsi="Times New Roman" w:cs="Times New Roman"/>
          <w:sz w:val="28"/>
          <w:szCs w:val="28"/>
        </w:rPr>
        <w:t xml:space="preserve"> и двенадцатилетний Антон Барановский. Витя спрятался под телом своей матери, которая прикрыла сына собой; ребёнок, раненный в руку, пролежал под трупом матери до ухода карателей из деревни. Антон Барановский был ранен в ноги, и эсэсовцы приняли его за мёртвого. Обгоревших, израненных детей подобрали и выходили жители соседних деревень.</w:t>
      </w:r>
    </w:p>
    <w:p w:rsidR="001D311A" w:rsidRPr="00165460" w:rsidRDefault="001D311A" w:rsidP="001D311A">
      <w:pPr>
        <w:jc w:val="both"/>
        <w:rPr>
          <w:rFonts w:ascii="Times New Roman" w:hAnsi="Times New Roman" w:cs="Times New Roman"/>
          <w:sz w:val="28"/>
          <w:szCs w:val="28"/>
        </w:rPr>
      </w:pPr>
      <w:r w:rsidRPr="00165460">
        <w:rPr>
          <w:rFonts w:ascii="Times New Roman" w:hAnsi="Times New Roman" w:cs="Times New Roman"/>
          <w:sz w:val="28"/>
          <w:szCs w:val="28"/>
        </w:rPr>
        <w:t xml:space="preserve">Из взрослых жителей деревни выжил лишь 56-летний деревенский кузнец Иосиф Иосифович Каминский. Обгоревший и раненый, он пришёл в сознание лишь поздно ночью, когда карательные отряды покинули деревню. Среди трупов односельчан он нашёл своего сына Адама, который был смертельно ранен в живот и получил сильные ожоги. Он скончался на руках у отца. </w:t>
      </w:r>
    </w:p>
    <w:p w:rsidR="001D311A" w:rsidRPr="00165460" w:rsidRDefault="001D311A" w:rsidP="001D311A">
      <w:pPr>
        <w:jc w:val="both"/>
        <w:rPr>
          <w:rFonts w:ascii="Times New Roman" w:hAnsi="Times New Roman" w:cs="Times New Roman"/>
          <w:sz w:val="28"/>
          <w:szCs w:val="28"/>
        </w:rPr>
      </w:pPr>
      <w:r w:rsidRPr="00165460">
        <w:rPr>
          <w:rFonts w:ascii="Times New Roman" w:hAnsi="Times New Roman" w:cs="Times New Roman"/>
          <w:sz w:val="28"/>
          <w:szCs w:val="28"/>
        </w:rPr>
        <w:t>Иосиф Каминский с сыном Адамом послужили прототипами знаменитого памятника в мемориальном комплексе "Хатынь".</w:t>
      </w:r>
    </w:p>
    <w:p w:rsidR="001D311A" w:rsidRPr="00165460" w:rsidRDefault="001D311A" w:rsidP="001D311A">
      <w:pPr>
        <w:jc w:val="both"/>
        <w:rPr>
          <w:rFonts w:ascii="Times New Roman" w:hAnsi="Times New Roman" w:cs="Times New Roman"/>
          <w:sz w:val="28"/>
          <w:szCs w:val="28"/>
        </w:rPr>
      </w:pPr>
    </w:p>
    <w:p w:rsidR="001D311A" w:rsidRPr="00165460" w:rsidRDefault="001D311A" w:rsidP="001D311A">
      <w:pPr>
        <w:jc w:val="both"/>
        <w:rPr>
          <w:rFonts w:ascii="Times New Roman" w:hAnsi="Times New Roman" w:cs="Times New Roman"/>
          <w:b/>
          <w:sz w:val="28"/>
          <w:szCs w:val="28"/>
        </w:rPr>
      </w:pPr>
      <w:r w:rsidRPr="00165460">
        <w:rPr>
          <w:rFonts w:ascii="Times New Roman" w:hAnsi="Times New Roman" w:cs="Times New Roman"/>
          <w:b/>
          <w:sz w:val="28"/>
          <w:szCs w:val="28"/>
        </w:rPr>
        <w:t>Третья страница экспозиции - «Детский концлагерь Саласпилс»</w:t>
      </w:r>
    </w:p>
    <w:p w:rsidR="001D311A" w:rsidRPr="00165460" w:rsidRDefault="001D311A" w:rsidP="001D311A">
      <w:pPr>
        <w:jc w:val="both"/>
        <w:rPr>
          <w:rFonts w:ascii="Times New Roman" w:hAnsi="Times New Roman" w:cs="Times New Roman"/>
          <w:sz w:val="28"/>
          <w:szCs w:val="28"/>
        </w:rPr>
      </w:pPr>
      <w:r w:rsidRPr="00165460">
        <w:rPr>
          <w:rFonts w:ascii="Times New Roman" w:hAnsi="Times New Roman" w:cs="Times New Roman"/>
          <w:sz w:val="28"/>
          <w:szCs w:val="28"/>
        </w:rPr>
        <w:t xml:space="preserve"> Более чем за три года существования концентрационного лагеря Саласпилс у наших детей было выкачено в общей сложности три с половиной тысячи литров крови. Детей немцы содержали отдельно и строго изолированно. Они </w:t>
      </w:r>
      <w:r w:rsidRPr="00165460">
        <w:rPr>
          <w:rFonts w:ascii="Times New Roman" w:hAnsi="Times New Roman" w:cs="Times New Roman"/>
          <w:sz w:val="28"/>
          <w:szCs w:val="28"/>
        </w:rPr>
        <w:lastRenderedPageBreak/>
        <w:t>были словно маленькие животные, их лишали даже примитивного ухода. За грудничками ухаживали старшие ребята. Вместо имен был номер, выбитый на жетоне. Пытаясь всячески прикрыть свои зверства, фашисты называли это жуткое место лагерем трудового воспитания. На самом деле это был банк крови и место проведения изуверских медицинских экспериментов.</w:t>
      </w:r>
    </w:p>
    <w:p w:rsidR="001D311A" w:rsidRPr="00165460" w:rsidRDefault="001D311A" w:rsidP="001D311A">
      <w:pPr>
        <w:jc w:val="both"/>
        <w:rPr>
          <w:rFonts w:ascii="Times New Roman" w:hAnsi="Times New Roman" w:cs="Times New Roman"/>
          <w:sz w:val="28"/>
          <w:szCs w:val="28"/>
        </w:rPr>
      </w:pPr>
      <w:r w:rsidRPr="00165460">
        <w:rPr>
          <w:rFonts w:ascii="Times New Roman" w:hAnsi="Times New Roman" w:cs="Times New Roman"/>
          <w:sz w:val="28"/>
          <w:szCs w:val="28"/>
        </w:rPr>
        <w:t xml:space="preserve">Незадолго до освобождения нашими войсками Прибалтики сотрудник гестапо велел ликвидировать массовые </w:t>
      </w:r>
      <w:proofErr w:type="gramStart"/>
      <w:r w:rsidRPr="00165460">
        <w:rPr>
          <w:rFonts w:ascii="Times New Roman" w:hAnsi="Times New Roman" w:cs="Times New Roman"/>
          <w:sz w:val="28"/>
          <w:szCs w:val="28"/>
        </w:rPr>
        <w:t>захоронения  узников</w:t>
      </w:r>
      <w:proofErr w:type="gramEnd"/>
      <w:r w:rsidRPr="00165460">
        <w:rPr>
          <w:rFonts w:ascii="Times New Roman" w:hAnsi="Times New Roman" w:cs="Times New Roman"/>
          <w:sz w:val="28"/>
          <w:szCs w:val="28"/>
        </w:rPr>
        <w:t xml:space="preserve"> Саласпилса. Вместе с немцами действовали и латышские пособники фашистов. Могилы вскрывали, а останки спешно сжигали. Узнав о зверства и об опытах над детьми, советские солдаты не просто плакали, они выли.</w:t>
      </w:r>
    </w:p>
    <w:p w:rsidR="001D311A" w:rsidRPr="00165460" w:rsidRDefault="001D311A" w:rsidP="001D311A">
      <w:pPr>
        <w:spacing w:after="0"/>
        <w:rPr>
          <w:rFonts w:ascii="Times New Roman" w:hAnsi="Times New Roman" w:cs="Times New Roman"/>
          <w:sz w:val="28"/>
          <w:szCs w:val="28"/>
        </w:rPr>
      </w:pPr>
      <w:r w:rsidRPr="00165460">
        <w:rPr>
          <w:rFonts w:ascii="Times New Roman" w:hAnsi="Times New Roman" w:cs="Times New Roman"/>
          <w:sz w:val="28"/>
          <w:szCs w:val="28"/>
        </w:rPr>
        <w:t> "Захлебнулся детский крик,</w:t>
      </w:r>
    </w:p>
    <w:p w:rsidR="001D311A" w:rsidRPr="00165460" w:rsidRDefault="001D311A" w:rsidP="001D311A">
      <w:pPr>
        <w:spacing w:after="0"/>
        <w:rPr>
          <w:rFonts w:ascii="Times New Roman" w:hAnsi="Times New Roman" w:cs="Times New Roman"/>
          <w:sz w:val="28"/>
          <w:szCs w:val="28"/>
        </w:rPr>
      </w:pPr>
      <w:r w:rsidRPr="00165460">
        <w:rPr>
          <w:rFonts w:ascii="Times New Roman" w:hAnsi="Times New Roman" w:cs="Times New Roman"/>
          <w:sz w:val="28"/>
          <w:szCs w:val="28"/>
        </w:rPr>
        <w:t>И растаял, словно эхо…</w:t>
      </w:r>
    </w:p>
    <w:p w:rsidR="001D311A" w:rsidRPr="00165460" w:rsidRDefault="001D311A" w:rsidP="001D311A">
      <w:pPr>
        <w:spacing w:after="0"/>
        <w:rPr>
          <w:rFonts w:ascii="Times New Roman" w:hAnsi="Times New Roman" w:cs="Times New Roman"/>
          <w:sz w:val="28"/>
          <w:szCs w:val="28"/>
        </w:rPr>
      </w:pPr>
      <w:r w:rsidRPr="00165460">
        <w:rPr>
          <w:rFonts w:ascii="Times New Roman" w:hAnsi="Times New Roman" w:cs="Times New Roman"/>
          <w:sz w:val="28"/>
          <w:szCs w:val="28"/>
        </w:rPr>
        <w:t xml:space="preserve">Горе скорбной тишиной </w:t>
      </w:r>
    </w:p>
    <w:p w:rsidR="00062657" w:rsidRPr="00165460" w:rsidRDefault="00062657" w:rsidP="001D311A">
      <w:pPr>
        <w:spacing w:after="0"/>
        <w:rPr>
          <w:rFonts w:ascii="Times New Roman" w:hAnsi="Times New Roman" w:cs="Times New Roman"/>
          <w:sz w:val="28"/>
          <w:szCs w:val="28"/>
        </w:rPr>
      </w:pPr>
      <w:r w:rsidRPr="00165460">
        <w:rPr>
          <w:rFonts w:ascii="Times New Roman" w:hAnsi="Times New Roman" w:cs="Times New Roman"/>
          <w:sz w:val="28"/>
          <w:szCs w:val="28"/>
        </w:rPr>
        <w:t>Проплывает над Землей,</w:t>
      </w:r>
    </w:p>
    <w:p w:rsidR="00062657" w:rsidRPr="00165460" w:rsidRDefault="00062657" w:rsidP="001D311A">
      <w:pPr>
        <w:spacing w:after="0"/>
        <w:rPr>
          <w:rFonts w:ascii="Times New Roman" w:hAnsi="Times New Roman" w:cs="Times New Roman"/>
          <w:sz w:val="28"/>
          <w:szCs w:val="28"/>
        </w:rPr>
      </w:pPr>
      <w:r w:rsidRPr="00165460">
        <w:rPr>
          <w:rFonts w:ascii="Times New Roman" w:hAnsi="Times New Roman" w:cs="Times New Roman"/>
          <w:sz w:val="28"/>
          <w:szCs w:val="28"/>
        </w:rPr>
        <w:t>Над тобой и надо мной…</w:t>
      </w:r>
    </w:p>
    <w:p w:rsidR="00062657" w:rsidRPr="00165460" w:rsidRDefault="001D311A" w:rsidP="001D311A">
      <w:pPr>
        <w:spacing w:after="0"/>
        <w:rPr>
          <w:rFonts w:ascii="Times New Roman" w:hAnsi="Times New Roman" w:cs="Times New Roman"/>
          <w:sz w:val="28"/>
          <w:szCs w:val="28"/>
        </w:rPr>
      </w:pPr>
      <w:r w:rsidRPr="00165460">
        <w:rPr>
          <w:rFonts w:ascii="Times New Roman" w:hAnsi="Times New Roman" w:cs="Times New Roman"/>
          <w:sz w:val="28"/>
          <w:szCs w:val="28"/>
        </w:rPr>
        <w:t>На гранитную плиту</w:t>
      </w:r>
      <w:r w:rsidRPr="00165460">
        <w:rPr>
          <w:rFonts w:ascii="Times New Roman" w:hAnsi="Times New Roman" w:cs="Times New Roman"/>
          <w:sz w:val="28"/>
          <w:szCs w:val="28"/>
        </w:rPr>
        <w:br/>
        <w:t>  положи свою конфетку.</w:t>
      </w:r>
      <w:r w:rsidRPr="00165460">
        <w:rPr>
          <w:rFonts w:ascii="Times New Roman" w:hAnsi="Times New Roman" w:cs="Times New Roman"/>
          <w:sz w:val="28"/>
          <w:szCs w:val="28"/>
        </w:rPr>
        <w:br/>
        <w:t>  Он, как ты, ребёнком был,</w:t>
      </w:r>
      <w:r w:rsidRPr="00165460">
        <w:rPr>
          <w:rFonts w:ascii="Times New Roman" w:hAnsi="Times New Roman" w:cs="Times New Roman"/>
          <w:sz w:val="28"/>
          <w:szCs w:val="28"/>
        </w:rPr>
        <w:br/>
        <w:t>  Как и ты, он их любил...</w:t>
      </w:r>
      <w:r w:rsidRPr="00165460">
        <w:rPr>
          <w:rFonts w:ascii="Times New Roman" w:hAnsi="Times New Roman" w:cs="Times New Roman"/>
          <w:sz w:val="28"/>
          <w:szCs w:val="28"/>
        </w:rPr>
        <w:br/>
        <w:t>  Саласпилс его убил!"</w:t>
      </w:r>
      <w:r w:rsidRPr="00165460">
        <w:rPr>
          <w:rFonts w:ascii="Times New Roman" w:hAnsi="Times New Roman" w:cs="Times New Roman"/>
          <w:sz w:val="28"/>
          <w:szCs w:val="28"/>
        </w:rPr>
        <w:br/>
        <w:t xml:space="preserve">    Эти слова </w:t>
      </w:r>
      <w:r w:rsidR="00062657" w:rsidRPr="00165460">
        <w:rPr>
          <w:rFonts w:ascii="Times New Roman" w:hAnsi="Times New Roman" w:cs="Times New Roman"/>
          <w:sz w:val="28"/>
          <w:szCs w:val="28"/>
        </w:rPr>
        <w:t xml:space="preserve">из песни «Саласпилс» </w:t>
      </w:r>
      <w:r w:rsidRPr="00165460">
        <w:rPr>
          <w:rFonts w:ascii="Times New Roman" w:hAnsi="Times New Roman" w:cs="Times New Roman"/>
          <w:sz w:val="28"/>
          <w:szCs w:val="28"/>
        </w:rPr>
        <w:t>написаны на  одном из маленьких чёрных надгробий,</w:t>
      </w:r>
      <w:r w:rsidR="00062657" w:rsidRPr="00165460">
        <w:rPr>
          <w:rFonts w:ascii="Times New Roman" w:hAnsi="Times New Roman" w:cs="Times New Roman"/>
          <w:sz w:val="28"/>
          <w:szCs w:val="28"/>
        </w:rPr>
        <w:t xml:space="preserve"> </w:t>
      </w:r>
      <w:r w:rsidRPr="00165460">
        <w:rPr>
          <w:rFonts w:ascii="Times New Roman" w:hAnsi="Times New Roman" w:cs="Times New Roman"/>
          <w:sz w:val="28"/>
          <w:szCs w:val="28"/>
        </w:rPr>
        <w:t>выполненных в виде колыбелек</w:t>
      </w:r>
      <w:r w:rsidR="00062657" w:rsidRPr="00165460">
        <w:rPr>
          <w:rFonts w:ascii="Times New Roman" w:hAnsi="Times New Roman" w:cs="Times New Roman"/>
          <w:sz w:val="28"/>
          <w:szCs w:val="28"/>
        </w:rPr>
        <w:t>…</w:t>
      </w:r>
    </w:p>
    <w:p w:rsidR="00062657" w:rsidRPr="00165460" w:rsidRDefault="00062657" w:rsidP="001D311A">
      <w:pPr>
        <w:spacing w:after="0"/>
        <w:rPr>
          <w:rFonts w:ascii="Times New Roman" w:hAnsi="Times New Roman" w:cs="Times New Roman"/>
          <w:sz w:val="28"/>
          <w:szCs w:val="28"/>
        </w:rPr>
      </w:pPr>
    </w:p>
    <w:p w:rsidR="001D311A" w:rsidRPr="00165460" w:rsidRDefault="00FE13B3" w:rsidP="001D311A">
      <w:pPr>
        <w:spacing w:after="0"/>
        <w:rPr>
          <w:rFonts w:ascii="Times New Roman" w:hAnsi="Times New Roman" w:cs="Times New Roman"/>
          <w:sz w:val="28"/>
          <w:szCs w:val="28"/>
        </w:rPr>
      </w:pPr>
      <w:r w:rsidRPr="00165460">
        <w:rPr>
          <w:rFonts w:ascii="Times New Roman" w:hAnsi="Times New Roman" w:cs="Times New Roman"/>
          <w:sz w:val="28"/>
          <w:szCs w:val="28"/>
        </w:rPr>
        <w:t xml:space="preserve">Прошу почтить память всех детей, погибших в годы Великой Отечественной </w:t>
      </w:r>
      <w:proofErr w:type="gramStart"/>
      <w:r w:rsidRPr="00165460">
        <w:rPr>
          <w:rFonts w:ascii="Times New Roman" w:hAnsi="Times New Roman" w:cs="Times New Roman"/>
          <w:sz w:val="28"/>
          <w:szCs w:val="28"/>
        </w:rPr>
        <w:t xml:space="preserve">войны, </w:t>
      </w:r>
      <w:r w:rsidR="001D311A" w:rsidRPr="00165460">
        <w:rPr>
          <w:rFonts w:ascii="Times New Roman" w:hAnsi="Times New Roman" w:cs="Times New Roman"/>
          <w:sz w:val="28"/>
          <w:szCs w:val="28"/>
        </w:rPr>
        <w:t xml:space="preserve"> </w:t>
      </w:r>
      <w:r w:rsidRPr="00165460">
        <w:rPr>
          <w:rFonts w:ascii="Times New Roman" w:hAnsi="Times New Roman" w:cs="Times New Roman"/>
          <w:sz w:val="28"/>
          <w:szCs w:val="28"/>
        </w:rPr>
        <w:t>минутой</w:t>
      </w:r>
      <w:proofErr w:type="gramEnd"/>
      <w:r w:rsidRPr="00165460">
        <w:rPr>
          <w:rFonts w:ascii="Times New Roman" w:hAnsi="Times New Roman" w:cs="Times New Roman"/>
          <w:sz w:val="28"/>
          <w:szCs w:val="28"/>
        </w:rPr>
        <w:t xml:space="preserve"> молчания… </w:t>
      </w:r>
    </w:p>
    <w:p w:rsidR="00FE13B3" w:rsidRPr="00165460" w:rsidRDefault="00FE13B3" w:rsidP="001D311A">
      <w:pPr>
        <w:spacing w:after="0"/>
        <w:rPr>
          <w:rFonts w:ascii="Times New Roman" w:hAnsi="Times New Roman" w:cs="Times New Roman"/>
          <w:sz w:val="28"/>
          <w:szCs w:val="28"/>
        </w:rPr>
      </w:pPr>
    </w:p>
    <w:p w:rsidR="00FE13B3" w:rsidRPr="00165460" w:rsidRDefault="00FE13B3" w:rsidP="001D311A">
      <w:pPr>
        <w:spacing w:after="0"/>
        <w:rPr>
          <w:rFonts w:ascii="Times New Roman" w:hAnsi="Times New Roman" w:cs="Times New Roman"/>
          <w:sz w:val="28"/>
          <w:szCs w:val="28"/>
        </w:rPr>
      </w:pPr>
    </w:p>
    <w:p w:rsidR="00FE13B3" w:rsidRPr="00165460" w:rsidRDefault="00FE13B3" w:rsidP="001D311A">
      <w:pPr>
        <w:spacing w:after="0"/>
        <w:rPr>
          <w:rFonts w:ascii="Times New Roman" w:hAnsi="Times New Roman" w:cs="Times New Roman"/>
          <w:sz w:val="28"/>
          <w:szCs w:val="28"/>
        </w:rPr>
      </w:pPr>
    </w:p>
    <w:p w:rsidR="00FE13B3" w:rsidRPr="00165460" w:rsidRDefault="00FE13B3" w:rsidP="001D311A">
      <w:pPr>
        <w:spacing w:after="0"/>
        <w:rPr>
          <w:rFonts w:ascii="Times New Roman" w:hAnsi="Times New Roman" w:cs="Times New Roman"/>
          <w:sz w:val="28"/>
          <w:szCs w:val="28"/>
        </w:rPr>
      </w:pPr>
    </w:p>
    <w:p w:rsidR="00FE13B3" w:rsidRPr="00165460" w:rsidRDefault="00FE13B3" w:rsidP="001D311A">
      <w:pPr>
        <w:spacing w:after="0"/>
        <w:rPr>
          <w:rFonts w:ascii="Times New Roman" w:hAnsi="Times New Roman" w:cs="Times New Roman"/>
          <w:sz w:val="28"/>
          <w:szCs w:val="28"/>
        </w:rPr>
      </w:pPr>
    </w:p>
    <w:p w:rsidR="00FE13B3" w:rsidRPr="00165460" w:rsidRDefault="00FE13B3" w:rsidP="001D311A">
      <w:pPr>
        <w:spacing w:after="0"/>
        <w:rPr>
          <w:rFonts w:ascii="Times New Roman" w:hAnsi="Times New Roman" w:cs="Times New Roman"/>
          <w:sz w:val="28"/>
          <w:szCs w:val="28"/>
        </w:rPr>
      </w:pPr>
    </w:p>
    <w:p w:rsidR="00FE13B3" w:rsidRPr="00165460" w:rsidRDefault="00FE13B3" w:rsidP="001D311A">
      <w:pPr>
        <w:spacing w:after="0"/>
        <w:rPr>
          <w:rFonts w:ascii="Times New Roman" w:hAnsi="Times New Roman" w:cs="Times New Roman"/>
          <w:sz w:val="28"/>
          <w:szCs w:val="28"/>
        </w:rPr>
      </w:pPr>
    </w:p>
    <w:p w:rsidR="00FE13B3" w:rsidRPr="00165460" w:rsidRDefault="00FE13B3" w:rsidP="001D311A">
      <w:pPr>
        <w:spacing w:after="0"/>
        <w:rPr>
          <w:rFonts w:ascii="Times New Roman" w:hAnsi="Times New Roman" w:cs="Times New Roman"/>
          <w:sz w:val="28"/>
          <w:szCs w:val="28"/>
        </w:rPr>
      </w:pPr>
    </w:p>
    <w:p w:rsidR="00FE13B3" w:rsidRPr="00165460" w:rsidRDefault="00FE13B3" w:rsidP="001D311A">
      <w:pPr>
        <w:spacing w:after="0"/>
        <w:rPr>
          <w:rFonts w:ascii="Times New Roman" w:hAnsi="Times New Roman" w:cs="Times New Roman"/>
          <w:sz w:val="28"/>
          <w:szCs w:val="28"/>
        </w:rPr>
      </w:pPr>
    </w:p>
    <w:p w:rsidR="00FE13B3" w:rsidRPr="00165460" w:rsidRDefault="00FE13B3" w:rsidP="001D311A">
      <w:pPr>
        <w:spacing w:after="0"/>
        <w:rPr>
          <w:rFonts w:ascii="Times New Roman" w:hAnsi="Times New Roman" w:cs="Times New Roman"/>
          <w:sz w:val="28"/>
          <w:szCs w:val="28"/>
        </w:rPr>
      </w:pPr>
    </w:p>
    <w:p w:rsidR="00FE13B3" w:rsidRPr="00165460" w:rsidRDefault="00FE13B3" w:rsidP="001D311A">
      <w:pPr>
        <w:spacing w:after="0"/>
        <w:rPr>
          <w:rFonts w:ascii="Times New Roman" w:hAnsi="Times New Roman" w:cs="Times New Roman"/>
          <w:sz w:val="28"/>
          <w:szCs w:val="28"/>
        </w:rPr>
      </w:pPr>
    </w:p>
    <w:p w:rsidR="00FE13B3" w:rsidRPr="00165460" w:rsidRDefault="00FE13B3" w:rsidP="001D311A">
      <w:pPr>
        <w:spacing w:after="0"/>
        <w:rPr>
          <w:rFonts w:ascii="Times New Roman" w:hAnsi="Times New Roman" w:cs="Times New Roman"/>
          <w:sz w:val="28"/>
          <w:szCs w:val="28"/>
        </w:rPr>
      </w:pPr>
    </w:p>
    <w:p w:rsidR="00FE13B3" w:rsidRPr="00165460" w:rsidRDefault="00FE13B3" w:rsidP="001D311A">
      <w:pPr>
        <w:spacing w:after="0"/>
        <w:rPr>
          <w:rFonts w:ascii="Times New Roman" w:hAnsi="Times New Roman" w:cs="Times New Roman"/>
          <w:sz w:val="28"/>
          <w:szCs w:val="28"/>
        </w:rPr>
      </w:pPr>
    </w:p>
    <w:p w:rsidR="009E7E63" w:rsidRPr="00165460" w:rsidRDefault="009E7E63" w:rsidP="009E7E63">
      <w:pPr>
        <w:jc w:val="both"/>
        <w:rPr>
          <w:rFonts w:ascii="Times New Roman" w:hAnsi="Times New Roman" w:cs="Times New Roman"/>
          <w:sz w:val="28"/>
          <w:szCs w:val="28"/>
        </w:rPr>
      </w:pPr>
    </w:p>
    <w:sectPr w:rsidR="009E7E63" w:rsidRPr="00165460" w:rsidSect="00A93320">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29B1"/>
    <w:multiLevelType w:val="hybridMultilevel"/>
    <w:tmpl w:val="59048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9B"/>
    <w:rsid w:val="00062657"/>
    <w:rsid w:val="00165460"/>
    <w:rsid w:val="001D311A"/>
    <w:rsid w:val="00400C8B"/>
    <w:rsid w:val="004928DD"/>
    <w:rsid w:val="006437AD"/>
    <w:rsid w:val="00716936"/>
    <w:rsid w:val="00733328"/>
    <w:rsid w:val="009E7E63"/>
    <w:rsid w:val="00A93320"/>
    <w:rsid w:val="00AC6445"/>
    <w:rsid w:val="00D908B2"/>
    <w:rsid w:val="00E71D9B"/>
    <w:rsid w:val="00E97265"/>
    <w:rsid w:val="00FE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9605"/>
  <w15:chartTrackingRefBased/>
  <w15:docId w15:val="{CE14BFDE-8B5F-4EDC-8D5F-BFCFF33F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E13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E13B3"/>
    <w:rPr>
      <w:rFonts w:ascii="Times New Roman" w:eastAsia="Times New Roman" w:hAnsi="Times New Roman" w:cs="Times New Roman"/>
      <w:b/>
      <w:bCs/>
      <w:sz w:val="36"/>
      <w:szCs w:val="36"/>
      <w:lang w:eastAsia="ru-RU"/>
    </w:rPr>
  </w:style>
  <w:style w:type="character" w:styleId="a4">
    <w:name w:val="Strong"/>
    <w:basedOn w:val="a0"/>
    <w:uiPriority w:val="22"/>
    <w:qFormat/>
    <w:rsid w:val="00FE13B3"/>
    <w:rPr>
      <w:b/>
      <w:bCs/>
    </w:rPr>
  </w:style>
  <w:style w:type="character" w:styleId="a5">
    <w:name w:val="Emphasis"/>
    <w:basedOn w:val="a0"/>
    <w:uiPriority w:val="20"/>
    <w:qFormat/>
    <w:rsid w:val="00FE13B3"/>
    <w:rPr>
      <w:i/>
      <w:iCs/>
    </w:rPr>
  </w:style>
  <w:style w:type="table" w:styleId="a6">
    <w:name w:val="Table Grid"/>
    <w:basedOn w:val="a1"/>
    <w:uiPriority w:val="39"/>
    <w:rsid w:val="00F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E13B3"/>
    <w:pPr>
      <w:ind w:left="720"/>
      <w:contextualSpacing/>
    </w:pPr>
  </w:style>
  <w:style w:type="paragraph" w:styleId="a8">
    <w:name w:val="Balloon Text"/>
    <w:basedOn w:val="a"/>
    <w:link w:val="a9"/>
    <w:uiPriority w:val="99"/>
    <w:semiHidden/>
    <w:unhideWhenUsed/>
    <w:rsid w:val="00FE13B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E13B3"/>
    <w:rPr>
      <w:rFonts w:ascii="Segoe UI" w:hAnsi="Segoe UI" w:cs="Segoe UI"/>
      <w:sz w:val="18"/>
      <w:szCs w:val="18"/>
    </w:rPr>
  </w:style>
  <w:style w:type="character" w:customStyle="1" w:styleId="outernumber">
    <w:name w:val="outer_number"/>
    <w:basedOn w:val="a0"/>
    <w:rsid w:val="00D908B2"/>
  </w:style>
  <w:style w:type="character" w:customStyle="1" w:styleId="probnums">
    <w:name w:val="prob_nums"/>
    <w:basedOn w:val="a0"/>
    <w:rsid w:val="00D908B2"/>
  </w:style>
  <w:style w:type="character" w:styleId="aa">
    <w:name w:val="Hyperlink"/>
    <w:basedOn w:val="a0"/>
    <w:uiPriority w:val="99"/>
    <w:semiHidden/>
    <w:unhideWhenUsed/>
    <w:rsid w:val="00D908B2"/>
    <w:rPr>
      <w:color w:val="0000FF"/>
      <w:u w:val="single"/>
    </w:rPr>
  </w:style>
  <w:style w:type="paragraph" w:customStyle="1" w:styleId="leftmargin">
    <w:name w:val="left_margin"/>
    <w:basedOn w:val="a"/>
    <w:rsid w:val="00D908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6173">
      <w:bodyDiv w:val="1"/>
      <w:marLeft w:val="0"/>
      <w:marRight w:val="0"/>
      <w:marTop w:val="0"/>
      <w:marBottom w:val="0"/>
      <w:divBdr>
        <w:top w:val="none" w:sz="0" w:space="0" w:color="auto"/>
        <w:left w:val="none" w:sz="0" w:space="0" w:color="auto"/>
        <w:bottom w:val="none" w:sz="0" w:space="0" w:color="auto"/>
        <w:right w:val="none" w:sz="0" w:space="0" w:color="auto"/>
      </w:divBdr>
    </w:div>
    <w:div w:id="809590239">
      <w:bodyDiv w:val="1"/>
      <w:marLeft w:val="0"/>
      <w:marRight w:val="0"/>
      <w:marTop w:val="0"/>
      <w:marBottom w:val="0"/>
      <w:divBdr>
        <w:top w:val="none" w:sz="0" w:space="0" w:color="auto"/>
        <w:left w:val="none" w:sz="0" w:space="0" w:color="auto"/>
        <w:bottom w:val="none" w:sz="0" w:space="0" w:color="auto"/>
        <w:right w:val="none" w:sz="0" w:space="0" w:color="auto"/>
      </w:divBdr>
    </w:div>
    <w:div w:id="980767755">
      <w:bodyDiv w:val="1"/>
      <w:marLeft w:val="0"/>
      <w:marRight w:val="0"/>
      <w:marTop w:val="0"/>
      <w:marBottom w:val="0"/>
      <w:divBdr>
        <w:top w:val="none" w:sz="0" w:space="0" w:color="auto"/>
        <w:left w:val="none" w:sz="0" w:space="0" w:color="auto"/>
        <w:bottom w:val="none" w:sz="0" w:space="0" w:color="auto"/>
        <w:right w:val="none" w:sz="0" w:space="0" w:color="auto"/>
      </w:divBdr>
    </w:div>
    <w:div w:id="1035694741">
      <w:bodyDiv w:val="1"/>
      <w:marLeft w:val="0"/>
      <w:marRight w:val="0"/>
      <w:marTop w:val="0"/>
      <w:marBottom w:val="0"/>
      <w:divBdr>
        <w:top w:val="none" w:sz="0" w:space="0" w:color="auto"/>
        <w:left w:val="none" w:sz="0" w:space="0" w:color="auto"/>
        <w:bottom w:val="none" w:sz="0" w:space="0" w:color="auto"/>
        <w:right w:val="none" w:sz="0" w:space="0" w:color="auto"/>
      </w:divBdr>
    </w:div>
    <w:div w:id="1205217859">
      <w:bodyDiv w:val="1"/>
      <w:marLeft w:val="0"/>
      <w:marRight w:val="0"/>
      <w:marTop w:val="0"/>
      <w:marBottom w:val="0"/>
      <w:divBdr>
        <w:top w:val="none" w:sz="0" w:space="0" w:color="auto"/>
        <w:left w:val="none" w:sz="0" w:space="0" w:color="auto"/>
        <w:bottom w:val="none" w:sz="0" w:space="0" w:color="auto"/>
        <w:right w:val="none" w:sz="0" w:space="0" w:color="auto"/>
      </w:divBdr>
      <w:divsChild>
        <w:div w:id="1082605020">
          <w:marLeft w:val="0"/>
          <w:marRight w:val="0"/>
          <w:marTop w:val="75"/>
          <w:marBottom w:val="0"/>
          <w:divBdr>
            <w:top w:val="none" w:sz="0" w:space="0" w:color="auto"/>
            <w:left w:val="none" w:sz="0" w:space="0" w:color="auto"/>
            <w:bottom w:val="none" w:sz="0" w:space="0" w:color="auto"/>
            <w:right w:val="none" w:sz="0" w:space="0" w:color="auto"/>
          </w:divBdr>
          <w:divsChild>
            <w:div w:id="26106801">
              <w:marLeft w:val="0"/>
              <w:marRight w:val="0"/>
              <w:marTop w:val="75"/>
              <w:marBottom w:val="0"/>
              <w:divBdr>
                <w:top w:val="none" w:sz="0" w:space="0" w:color="auto"/>
                <w:left w:val="none" w:sz="0" w:space="0" w:color="auto"/>
                <w:bottom w:val="none" w:sz="0" w:space="0" w:color="auto"/>
                <w:right w:val="none" w:sz="0" w:space="0" w:color="auto"/>
              </w:divBdr>
              <w:divsChild>
                <w:div w:id="1326741848">
                  <w:marLeft w:val="0"/>
                  <w:marRight w:val="0"/>
                  <w:marTop w:val="75"/>
                  <w:marBottom w:val="75"/>
                  <w:divBdr>
                    <w:top w:val="none" w:sz="0" w:space="0" w:color="auto"/>
                    <w:left w:val="none" w:sz="0" w:space="0" w:color="auto"/>
                    <w:bottom w:val="none" w:sz="0" w:space="0" w:color="auto"/>
                    <w:right w:val="none" w:sz="0" w:space="0" w:color="auto"/>
                  </w:divBdr>
                </w:div>
                <w:div w:id="1065953099">
                  <w:marLeft w:val="0"/>
                  <w:marRight w:val="0"/>
                  <w:marTop w:val="75"/>
                  <w:marBottom w:val="0"/>
                  <w:divBdr>
                    <w:top w:val="none" w:sz="0" w:space="0" w:color="auto"/>
                    <w:left w:val="none" w:sz="0" w:space="0" w:color="auto"/>
                    <w:bottom w:val="none" w:sz="0" w:space="0" w:color="auto"/>
                    <w:right w:val="none" w:sz="0" w:space="0" w:color="auto"/>
                  </w:divBdr>
                </w:div>
                <w:div w:id="80762693">
                  <w:marLeft w:val="0"/>
                  <w:marRight w:val="0"/>
                  <w:marTop w:val="75"/>
                  <w:marBottom w:val="0"/>
                  <w:divBdr>
                    <w:top w:val="none" w:sz="0" w:space="0" w:color="auto"/>
                    <w:left w:val="none" w:sz="0" w:space="0" w:color="auto"/>
                    <w:bottom w:val="none" w:sz="0" w:space="0" w:color="auto"/>
                    <w:right w:val="none" w:sz="0" w:space="0" w:color="auto"/>
                  </w:divBdr>
                  <w:divsChild>
                    <w:div w:id="1204977650">
                      <w:marLeft w:val="0"/>
                      <w:marRight w:val="0"/>
                      <w:marTop w:val="75"/>
                      <w:marBottom w:val="0"/>
                      <w:divBdr>
                        <w:top w:val="none" w:sz="0" w:space="0" w:color="auto"/>
                        <w:left w:val="none" w:sz="0" w:space="0" w:color="auto"/>
                        <w:bottom w:val="none" w:sz="0" w:space="0" w:color="auto"/>
                        <w:right w:val="none" w:sz="0" w:space="0" w:color="auto"/>
                      </w:divBdr>
                      <w:divsChild>
                        <w:div w:id="139350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98454965">
          <w:marLeft w:val="0"/>
          <w:marRight w:val="0"/>
          <w:marTop w:val="75"/>
          <w:marBottom w:val="0"/>
          <w:divBdr>
            <w:top w:val="none" w:sz="0" w:space="0" w:color="auto"/>
            <w:left w:val="none" w:sz="0" w:space="0" w:color="auto"/>
            <w:bottom w:val="none" w:sz="0" w:space="0" w:color="auto"/>
            <w:right w:val="none" w:sz="0" w:space="0" w:color="auto"/>
          </w:divBdr>
          <w:divsChild>
            <w:div w:id="626543726">
              <w:marLeft w:val="0"/>
              <w:marRight w:val="0"/>
              <w:marTop w:val="75"/>
              <w:marBottom w:val="0"/>
              <w:divBdr>
                <w:top w:val="none" w:sz="0" w:space="0" w:color="auto"/>
                <w:left w:val="none" w:sz="0" w:space="0" w:color="auto"/>
                <w:bottom w:val="none" w:sz="0" w:space="0" w:color="auto"/>
                <w:right w:val="none" w:sz="0" w:space="0" w:color="auto"/>
              </w:divBdr>
              <w:divsChild>
                <w:div w:id="1261569311">
                  <w:marLeft w:val="0"/>
                  <w:marRight w:val="0"/>
                  <w:marTop w:val="75"/>
                  <w:marBottom w:val="75"/>
                  <w:divBdr>
                    <w:top w:val="none" w:sz="0" w:space="0" w:color="auto"/>
                    <w:left w:val="none" w:sz="0" w:space="0" w:color="auto"/>
                    <w:bottom w:val="none" w:sz="0" w:space="0" w:color="auto"/>
                    <w:right w:val="none" w:sz="0" w:space="0" w:color="auto"/>
                  </w:divBdr>
                </w:div>
                <w:div w:id="20445507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635673">
          <w:marLeft w:val="0"/>
          <w:marRight w:val="0"/>
          <w:marTop w:val="75"/>
          <w:marBottom w:val="0"/>
          <w:divBdr>
            <w:top w:val="none" w:sz="0" w:space="0" w:color="auto"/>
            <w:left w:val="none" w:sz="0" w:space="0" w:color="auto"/>
            <w:bottom w:val="none" w:sz="0" w:space="0" w:color="auto"/>
            <w:right w:val="none" w:sz="0" w:space="0" w:color="auto"/>
          </w:divBdr>
          <w:divsChild>
            <w:div w:id="1094862476">
              <w:marLeft w:val="0"/>
              <w:marRight w:val="0"/>
              <w:marTop w:val="75"/>
              <w:marBottom w:val="0"/>
              <w:divBdr>
                <w:top w:val="none" w:sz="0" w:space="0" w:color="auto"/>
                <w:left w:val="none" w:sz="0" w:space="0" w:color="auto"/>
                <w:bottom w:val="none" w:sz="0" w:space="0" w:color="auto"/>
                <w:right w:val="none" w:sz="0" w:space="0" w:color="auto"/>
              </w:divBdr>
              <w:divsChild>
                <w:div w:id="1676833957">
                  <w:marLeft w:val="0"/>
                  <w:marRight w:val="0"/>
                  <w:marTop w:val="75"/>
                  <w:marBottom w:val="75"/>
                  <w:divBdr>
                    <w:top w:val="none" w:sz="0" w:space="0" w:color="auto"/>
                    <w:left w:val="none" w:sz="0" w:space="0" w:color="auto"/>
                    <w:bottom w:val="none" w:sz="0" w:space="0" w:color="auto"/>
                    <w:right w:val="none" w:sz="0" w:space="0" w:color="auto"/>
                  </w:divBdr>
                </w:div>
                <w:div w:id="412048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7677650">
          <w:marLeft w:val="0"/>
          <w:marRight w:val="0"/>
          <w:marTop w:val="75"/>
          <w:marBottom w:val="0"/>
          <w:divBdr>
            <w:top w:val="none" w:sz="0" w:space="0" w:color="auto"/>
            <w:left w:val="none" w:sz="0" w:space="0" w:color="auto"/>
            <w:bottom w:val="none" w:sz="0" w:space="0" w:color="auto"/>
            <w:right w:val="none" w:sz="0" w:space="0" w:color="auto"/>
          </w:divBdr>
          <w:divsChild>
            <w:div w:id="1743330414">
              <w:marLeft w:val="0"/>
              <w:marRight w:val="0"/>
              <w:marTop w:val="75"/>
              <w:marBottom w:val="0"/>
              <w:divBdr>
                <w:top w:val="none" w:sz="0" w:space="0" w:color="auto"/>
                <w:left w:val="none" w:sz="0" w:space="0" w:color="auto"/>
                <w:bottom w:val="none" w:sz="0" w:space="0" w:color="auto"/>
                <w:right w:val="none" w:sz="0" w:space="0" w:color="auto"/>
              </w:divBdr>
              <w:divsChild>
                <w:div w:id="1788045050">
                  <w:marLeft w:val="0"/>
                  <w:marRight w:val="0"/>
                  <w:marTop w:val="75"/>
                  <w:marBottom w:val="75"/>
                  <w:divBdr>
                    <w:top w:val="none" w:sz="0" w:space="0" w:color="auto"/>
                    <w:left w:val="none" w:sz="0" w:space="0" w:color="auto"/>
                    <w:bottom w:val="none" w:sz="0" w:space="0" w:color="auto"/>
                    <w:right w:val="none" w:sz="0" w:space="0" w:color="auto"/>
                  </w:divBdr>
                </w:div>
                <w:div w:id="6161824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40692551">
      <w:bodyDiv w:val="1"/>
      <w:marLeft w:val="0"/>
      <w:marRight w:val="0"/>
      <w:marTop w:val="0"/>
      <w:marBottom w:val="0"/>
      <w:divBdr>
        <w:top w:val="none" w:sz="0" w:space="0" w:color="auto"/>
        <w:left w:val="none" w:sz="0" w:space="0" w:color="auto"/>
        <w:bottom w:val="none" w:sz="0" w:space="0" w:color="auto"/>
        <w:right w:val="none" w:sz="0" w:space="0" w:color="auto"/>
      </w:divBdr>
    </w:div>
    <w:div w:id="1441409422">
      <w:bodyDiv w:val="1"/>
      <w:marLeft w:val="0"/>
      <w:marRight w:val="0"/>
      <w:marTop w:val="0"/>
      <w:marBottom w:val="0"/>
      <w:divBdr>
        <w:top w:val="none" w:sz="0" w:space="0" w:color="auto"/>
        <w:left w:val="none" w:sz="0" w:space="0" w:color="auto"/>
        <w:bottom w:val="none" w:sz="0" w:space="0" w:color="auto"/>
        <w:right w:val="none" w:sz="0" w:space="0" w:color="auto"/>
      </w:divBdr>
    </w:div>
    <w:div w:id="1516575030">
      <w:bodyDiv w:val="1"/>
      <w:marLeft w:val="0"/>
      <w:marRight w:val="0"/>
      <w:marTop w:val="0"/>
      <w:marBottom w:val="0"/>
      <w:divBdr>
        <w:top w:val="none" w:sz="0" w:space="0" w:color="auto"/>
        <w:left w:val="none" w:sz="0" w:space="0" w:color="auto"/>
        <w:bottom w:val="none" w:sz="0" w:space="0" w:color="auto"/>
        <w:right w:val="none" w:sz="0" w:space="0" w:color="auto"/>
      </w:divBdr>
    </w:div>
    <w:div w:id="1767309748">
      <w:bodyDiv w:val="1"/>
      <w:marLeft w:val="0"/>
      <w:marRight w:val="0"/>
      <w:marTop w:val="0"/>
      <w:marBottom w:val="0"/>
      <w:divBdr>
        <w:top w:val="none" w:sz="0" w:space="0" w:color="auto"/>
        <w:left w:val="none" w:sz="0" w:space="0" w:color="auto"/>
        <w:bottom w:val="none" w:sz="0" w:space="0" w:color="auto"/>
        <w:right w:val="none" w:sz="0" w:space="0" w:color="auto"/>
      </w:divBdr>
    </w:div>
    <w:div w:id="1860658455">
      <w:bodyDiv w:val="1"/>
      <w:marLeft w:val="0"/>
      <w:marRight w:val="0"/>
      <w:marTop w:val="0"/>
      <w:marBottom w:val="0"/>
      <w:divBdr>
        <w:top w:val="none" w:sz="0" w:space="0" w:color="auto"/>
        <w:left w:val="none" w:sz="0" w:space="0" w:color="auto"/>
        <w:bottom w:val="none" w:sz="0" w:space="0" w:color="auto"/>
        <w:right w:val="none" w:sz="0" w:space="0" w:color="auto"/>
      </w:divBdr>
    </w:div>
    <w:div w:id="2021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4</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6</cp:revision>
  <cp:lastPrinted>2023-03-01T05:28:00Z</cp:lastPrinted>
  <dcterms:created xsi:type="dcterms:W3CDTF">2023-02-27T13:25:00Z</dcterms:created>
  <dcterms:modified xsi:type="dcterms:W3CDTF">2023-05-06T03:52:00Z</dcterms:modified>
</cp:coreProperties>
</file>